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8EE6" w14:textId="77777777" w:rsidR="009B4848" w:rsidRPr="003E067E" w:rsidRDefault="009B4848">
      <w:pPr>
        <w:rPr>
          <w:rFonts w:ascii="Times New Roman" w:hAnsi="Times New Roman" w:cs="Times New Roman"/>
          <w:b/>
          <w:smallCaps/>
          <w:sz w:val="36"/>
          <w:szCs w:val="36"/>
        </w:rPr>
      </w:pPr>
      <w:r w:rsidRPr="003E067E">
        <w:rPr>
          <w:rFonts w:ascii="Times New Roman" w:hAnsi="Times New Roman" w:cs="Times New Roman"/>
          <w:b/>
          <w:smallCaps/>
          <w:sz w:val="36"/>
          <w:szCs w:val="36"/>
        </w:rPr>
        <w:t>Rolan</w:t>
      </w:r>
      <w:r w:rsidR="006D1B13" w:rsidRPr="003E067E">
        <w:rPr>
          <w:rFonts w:ascii="Times New Roman" w:hAnsi="Times New Roman" w:cs="Times New Roman"/>
          <w:b/>
          <w:smallCaps/>
          <w:sz w:val="36"/>
          <w:szCs w:val="36"/>
        </w:rPr>
        <w:t>d Spiller, Schriftenverzeichnis</w:t>
      </w:r>
    </w:p>
    <w:p w14:paraId="431BE6F2" w14:textId="77777777" w:rsidR="009B4848" w:rsidRDefault="009B4848">
      <w:pPr>
        <w:rPr>
          <w:rFonts w:ascii="Times New Roman" w:hAnsi="Times New Roman" w:cs="Times New Roman"/>
        </w:rPr>
      </w:pPr>
    </w:p>
    <w:p w14:paraId="2077A024" w14:textId="77777777" w:rsidR="009B4848" w:rsidRDefault="009B4848">
      <w:pPr>
        <w:rPr>
          <w:rFonts w:ascii="Times New Roman" w:hAnsi="Times New Roman" w:cs="Times New Roman"/>
        </w:rPr>
      </w:pPr>
    </w:p>
    <w:p w14:paraId="284750D5" w14:textId="77777777" w:rsidR="009B4848" w:rsidRDefault="009B4848">
      <w:pPr>
        <w:pStyle w:val="berschrift2"/>
        <w:spacing w:before="0" w:after="0"/>
        <w:rPr>
          <w:rFonts w:ascii="Times New Roman" w:hAnsi="Times New Roman"/>
          <w:smallCaps/>
          <w:spacing w:val="-3"/>
        </w:rPr>
      </w:pPr>
    </w:p>
    <w:p w14:paraId="52F4C75B" w14:textId="77777777" w:rsidR="009B4848" w:rsidRPr="003E067E" w:rsidRDefault="009B4848">
      <w:pPr>
        <w:pStyle w:val="berschrift2"/>
        <w:spacing w:before="0" w:after="0"/>
        <w:rPr>
          <w:rFonts w:ascii="Times New Roman" w:hAnsi="Times New Roman"/>
          <w:smallCaps/>
          <w:spacing w:val="-3"/>
          <w:sz w:val="28"/>
          <w:szCs w:val="28"/>
        </w:rPr>
      </w:pPr>
      <w:r w:rsidRPr="003E067E">
        <w:rPr>
          <w:rFonts w:ascii="Times New Roman" w:hAnsi="Times New Roman"/>
          <w:smallCaps/>
          <w:spacing w:val="-3"/>
          <w:sz w:val="28"/>
          <w:szCs w:val="28"/>
        </w:rPr>
        <w:t>BÜCHER</w:t>
      </w:r>
    </w:p>
    <w:p w14:paraId="1390CEF2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355FC812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368B302F" w14:textId="2F3043DD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/>
          <w:iCs/>
          <w:spacing w:val="-3"/>
        </w:rPr>
        <w:t>Zwischen Utopie und Aporie. Die erzählerische Ermittlung der Identität in argentinischen Romanen der Gegenwart: Juan Martini, Tomás Eloy Martínez, Ricardo Piglia, Abel Posse und Rodolfo Rabanal</w:t>
      </w:r>
      <w:r w:rsidR="00075728">
        <w:rPr>
          <w:rFonts w:ascii="Times New Roman" w:hAnsi="Times New Roman" w:cs="Times New Roman"/>
          <w:spacing w:val="-3"/>
        </w:rPr>
        <w:t xml:space="preserve">, </w:t>
      </w:r>
      <w:r>
        <w:rPr>
          <w:rFonts w:ascii="Times New Roman" w:hAnsi="Times New Roman" w:cs="Times New Roman"/>
          <w:spacing w:val="-3"/>
        </w:rPr>
        <w:t>Frankfurt/M.: Vervuert 1993.</w:t>
      </w:r>
    </w:p>
    <w:p w14:paraId="14C44628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48C42028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/>
          <w:iCs/>
          <w:spacing w:val="-3"/>
        </w:rPr>
        <w:t xml:space="preserve">Tahar Ben Jelloun: Schreiben zwischen den Kulturen, </w:t>
      </w:r>
      <w:r>
        <w:rPr>
          <w:rFonts w:ascii="Times New Roman" w:hAnsi="Times New Roman" w:cs="Times New Roman"/>
          <w:spacing w:val="-3"/>
        </w:rPr>
        <w:t xml:space="preserve">Darmstadt: Wissenschaftliche Buchgesellschaft [Beiträge zur Romanistik, 4] 2000. </w:t>
      </w:r>
    </w:p>
    <w:p w14:paraId="27127E24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0B7DFC3B" w14:textId="77777777" w:rsidR="009B4848" w:rsidRDefault="009B4848">
      <w:pPr>
        <w:rPr>
          <w:rFonts w:ascii="Times New Roman" w:hAnsi="Times New Roman" w:cs="Times New Roman"/>
          <w:caps/>
          <w:spacing w:val="-3"/>
        </w:rPr>
      </w:pPr>
    </w:p>
    <w:p w14:paraId="7B420C0B" w14:textId="77777777" w:rsidR="00234A23" w:rsidRDefault="00234A23">
      <w:pPr>
        <w:rPr>
          <w:rFonts w:ascii="Times New Roman" w:hAnsi="Times New Roman" w:cs="Times New Roman"/>
          <w:caps/>
          <w:spacing w:val="-3"/>
        </w:rPr>
      </w:pPr>
    </w:p>
    <w:p w14:paraId="2FD4ED12" w14:textId="77777777" w:rsidR="009B4848" w:rsidRDefault="009B4848">
      <w:pPr>
        <w:rPr>
          <w:rFonts w:ascii="Times New Roman" w:hAnsi="Times New Roman" w:cs="Times New Roman"/>
          <w:caps/>
          <w:spacing w:val="-3"/>
          <w:lang w:val="es-ES"/>
        </w:rPr>
      </w:pPr>
      <w:r>
        <w:rPr>
          <w:rFonts w:ascii="Times New Roman" w:hAnsi="Times New Roman" w:cs="Times New Roman"/>
          <w:caps/>
          <w:spacing w:val="-3"/>
          <w:lang w:val="es-ES"/>
        </w:rPr>
        <w:t>Als Herausgeber und Mitautor</w:t>
      </w:r>
    </w:p>
    <w:p w14:paraId="169794BF" w14:textId="77777777" w:rsidR="009B4848" w:rsidRDefault="009B4848">
      <w:pPr>
        <w:rPr>
          <w:rFonts w:ascii="Times New Roman" w:hAnsi="Times New Roman" w:cs="Times New Roman"/>
          <w:i/>
          <w:iCs/>
          <w:spacing w:val="-3"/>
          <w:lang w:val="es-ES"/>
        </w:rPr>
      </w:pPr>
    </w:p>
    <w:p w14:paraId="5032289F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La novela argentina de los años '80</w:t>
      </w:r>
      <w:r>
        <w:rPr>
          <w:rFonts w:ascii="Times New Roman" w:hAnsi="Times New Roman" w:cs="Times New Roman"/>
          <w:spacing w:val="-3"/>
          <w:lang w:val="es-ES"/>
        </w:rPr>
        <w:t>, Frankfurt/M.: Vervuert 1991.</w:t>
      </w:r>
    </w:p>
    <w:p w14:paraId="2F4D2F4F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3F1CB17B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Culturas del Río de la Plata. Transgresión e intercambio (1973-1993)</w:t>
      </w:r>
      <w:r>
        <w:rPr>
          <w:rFonts w:ascii="Times New Roman" w:hAnsi="Times New Roman" w:cs="Times New Roman"/>
          <w:spacing w:val="-3"/>
          <w:lang w:val="es-ES"/>
        </w:rPr>
        <w:t>, Frankfurt/M.: Vervuert 1995.</w:t>
      </w:r>
    </w:p>
    <w:p w14:paraId="4AD195F9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65734693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mit Susanne Igler,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Más Nuevas del Imperio. Estudios interdisciplinarios acerca de Carlota de México</w:t>
      </w:r>
      <w:r>
        <w:rPr>
          <w:rFonts w:ascii="Times New Roman" w:hAnsi="Times New Roman" w:cs="Times New Roman"/>
          <w:spacing w:val="-3"/>
          <w:lang w:val="es-ES"/>
        </w:rPr>
        <w:t xml:space="preserve">, Frankfurt/M.: Vervuert 2001. </w:t>
      </w:r>
    </w:p>
    <w:p w14:paraId="12675C6F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2251B870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mit Titus Heydenreich, Walter Hoefler, Sergio Vergara,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Memoria, duelo y narración. Chile después de Pinochet: literatura, cine, sociedad</w:t>
      </w:r>
      <w:r>
        <w:rPr>
          <w:rFonts w:ascii="Times New Roman" w:hAnsi="Times New Roman" w:cs="Times New Roman"/>
          <w:spacing w:val="-3"/>
          <w:lang w:val="es-ES"/>
        </w:rPr>
        <w:t>, Frankfurt/M.: Vervuert 2004.</w:t>
      </w:r>
    </w:p>
    <w:p w14:paraId="341D5750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64AB5B7F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mit Rudolf Freiburg/Markus May, </w:t>
      </w:r>
      <w:r>
        <w:rPr>
          <w:rFonts w:ascii="Times New Roman" w:hAnsi="Times New Roman" w:cs="Times New Roman"/>
          <w:i/>
          <w:iCs/>
          <w:spacing w:val="-3"/>
        </w:rPr>
        <w:t>Kultbücher</w:t>
      </w:r>
      <w:r>
        <w:rPr>
          <w:rFonts w:ascii="Times New Roman" w:hAnsi="Times New Roman" w:cs="Times New Roman"/>
          <w:spacing w:val="-3"/>
        </w:rPr>
        <w:t>, Würzburg: Königshausen &amp; Neumann 2004.</w:t>
      </w:r>
    </w:p>
    <w:p w14:paraId="1CE20343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25A3D8F0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mit Yvette Sánchez,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 xml:space="preserve">La poética de la mirada (literaturas hispánicas siglo XX). </w:t>
      </w:r>
      <w:r>
        <w:rPr>
          <w:rFonts w:ascii="Times New Roman" w:hAnsi="Times New Roman" w:cs="Times New Roman"/>
          <w:i/>
          <w:iCs/>
          <w:spacing w:val="-3"/>
        </w:rPr>
        <w:t>(Die Poetik des Blicks. Hispanische Literaturen des 20. Jahrhunderts)</w:t>
      </w:r>
      <w:r>
        <w:rPr>
          <w:rFonts w:ascii="Times New Roman" w:hAnsi="Times New Roman" w:cs="Times New Roman"/>
          <w:spacing w:val="-3"/>
        </w:rPr>
        <w:t>, Madrid: Visor 2004.</w:t>
      </w:r>
    </w:p>
    <w:p w14:paraId="19C6407D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65A4B1F5" w14:textId="77777777" w:rsidR="009B4848" w:rsidRPr="002641F4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</w:rPr>
        <w:t xml:space="preserve">mit Wolfgang Muno, </w:t>
      </w:r>
      <w:r>
        <w:rPr>
          <w:rFonts w:ascii="Times New Roman" w:hAnsi="Times New Roman" w:cs="Times New Roman"/>
          <w:i/>
          <w:spacing w:val="-3"/>
        </w:rPr>
        <w:t>Diskurse rund um den Fußball in Lateinamerika</w:t>
      </w:r>
      <w:r>
        <w:rPr>
          <w:rFonts w:ascii="Times New Roman" w:hAnsi="Times New Roman" w:cs="Times New Roman"/>
          <w:spacing w:val="-3"/>
        </w:rPr>
        <w:t>, Arbeitskreis Lateinamer</w:t>
      </w:r>
      <w:r w:rsidR="00531880">
        <w:rPr>
          <w:rFonts w:ascii="Times New Roman" w:hAnsi="Times New Roman" w:cs="Times New Roman"/>
          <w:spacing w:val="-3"/>
        </w:rPr>
        <w:t xml:space="preserve">ika der Universität Mainz. </w:t>
      </w:r>
      <w:r w:rsidRPr="002641F4">
        <w:rPr>
          <w:rFonts w:ascii="Times New Roman" w:hAnsi="Times New Roman" w:cs="Times New Roman"/>
          <w:spacing w:val="-3"/>
          <w:lang w:val="es-ES"/>
        </w:rPr>
        <w:t xml:space="preserve">2007. </w:t>
      </w:r>
    </w:p>
    <w:p w14:paraId="7A4BE6D5" w14:textId="77777777" w:rsidR="009B4848" w:rsidRPr="002641F4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4CE3699F" w14:textId="5CE11132" w:rsidR="009B4848" w:rsidRPr="00C231CD" w:rsidRDefault="009B4848">
      <w:pPr>
        <w:rPr>
          <w:rFonts w:ascii="Times New Roman" w:hAnsi="Times New Roman" w:cs="Times New Roman"/>
          <w:spacing w:val="-3"/>
          <w:lang w:val="es-419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mit Yvette Sánchez,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Poéticas del fracaso (literaturas hispánicas siglo XX).</w:t>
      </w:r>
      <w:r w:rsidRPr="00C231CD">
        <w:rPr>
          <w:rFonts w:ascii="Times New Roman" w:hAnsi="Times New Roman" w:cs="Times New Roman"/>
          <w:spacing w:val="-3"/>
          <w:lang w:val="es-419"/>
        </w:rPr>
        <w:t xml:space="preserve"> Tübingen: Narr 2009.</w:t>
      </w:r>
    </w:p>
    <w:p w14:paraId="4B57D67F" w14:textId="77777777" w:rsidR="009B4848" w:rsidRPr="00C231CD" w:rsidRDefault="009B4848">
      <w:pPr>
        <w:rPr>
          <w:rFonts w:ascii="Times New Roman" w:hAnsi="Times New Roman" w:cs="Times New Roman"/>
          <w:spacing w:val="-3"/>
          <w:lang w:val="es-419"/>
        </w:rPr>
      </w:pPr>
    </w:p>
    <w:p w14:paraId="03CCA8E5" w14:textId="77777777" w:rsidR="00AF6E22" w:rsidRPr="00536E7A" w:rsidRDefault="00AF6E22">
      <w:pPr>
        <w:rPr>
          <w:rFonts w:ascii="Times New Roman" w:hAnsi="Times New Roman" w:cs="Times New Roman"/>
          <w:spacing w:val="-3"/>
          <w:lang w:val="es-ES"/>
        </w:rPr>
      </w:pPr>
      <w:r w:rsidRPr="00536E7A">
        <w:rPr>
          <w:rFonts w:ascii="Times New Roman" w:hAnsi="Times New Roman" w:cs="Times New Roman"/>
          <w:spacing w:val="-3"/>
          <w:lang w:val="es-ES"/>
        </w:rPr>
        <w:t xml:space="preserve">mit Andrea Gremels, </w:t>
      </w:r>
      <w:r w:rsidRPr="00536E7A">
        <w:rPr>
          <w:rFonts w:ascii="Times New Roman" w:hAnsi="Times New Roman" w:cs="Times New Roman"/>
          <w:i/>
          <w:spacing w:val="-3"/>
          <w:lang w:val="es-ES"/>
        </w:rPr>
        <w:t>Cuba – la</w:t>
      </w:r>
      <w:r w:rsidR="009D2CBE" w:rsidRPr="00536E7A">
        <w:rPr>
          <w:rFonts w:ascii="Times New Roman" w:hAnsi="Times New Roman" w:cs="Times New Roman"/>
          <w:i/>
          <w:spacing w:val="-3"/>
          <w:lang w:val="es-ES"/>
        </w:rPr>
        <w:t xml:space="preserve"> R</w:t>
      </w:r>
      <w:r w:rsidRPr="00536E7A">
        <w:rPr>
          <w:rFonts w:ascii="Times New Roman" w:hAnsi="Times New Roman" w:cs="Times New Roman"/>
          <w:i/>
          <w:spacing w:val="-3"/>
          <w:lang w:val="es-ES"/>
        </w:rPr>
        <w:t>evolución revis(it)ada</w:t>
      </w:r>
      <w:r w:rsidRPr="00536E7A">
        <w:rPr>
          <w:rFonts w:ascii="Times New Roman" w:hAnsi="Times New Roman" w:cs="Times New Roman"/>
          <w:spacing w:val="-3"/>
          <w:lang w:val="es-ES"/>
        </w:rPr>
        <w:t>, Tübingen: Narr 2010.</w:t>
      </w:r>
    </w:p>
    <w:p w14:paraId="5D781C1A" w14:textId="77777777" w:rsidR="00A0420E" w:rsidRPr="00536E7A" w:rsidRDefault="00A0420E">
      <w:pPr>
        <w:rPr>
          <w:rFonts w:ascii="Times New Roman" w:hAnsi="Times New Roman" w:cs="Times New Roman"/>
          <w:color w:val="000000"/>
          <w:lang w:val="es-ES"/>
        </w:rPr>
      </w:pPr>
    </w:p>
    <w:p w14:paraId="63DAF326" w14:textId="77777777" w:rsidR="00A0420E" w:rsidRPr="002641F4" w:rsidRDefault="00D327AA" w:rsidP="00D327AA">
      <w:pPr>
        <w:rPr>
          <w:rFonts w:ascii="Times New Roman" w:hAnsi="Times New Roman" w:cs="Times New Roman"/>
          <w:color w:val="000000"/>
          <w:lang w:val="es-ES"/>
        </w:rPr>
      </w:pPr>
      <w:r w:rsidRPr="002641F4">
        <w:rPr>
          <w:rFonts w:ascii="Times New Roman" w:hAnsi="Times New Roman" w:cs="Times New Roman"/>
          <w:i/>
          <w:color w:val="000000"/>
          <w:lang w:val="es-ES"/>
        </w:rPr>
        <w:lastRenderedPageBreak/>
        <w:t>Borges - Buenos Aires: configuraciones de la ciudad del siglo XIX al XXI</w:t>
      </w:r>
      <w:r w:rsidRPr="002641F4">
        <w:rPr>
          <w:rFonts w:ascii="Times New Roman" w:hAnsi="Times New Roman" w:cs="Times New Roman"/>
          <w:color w:val="000000"/>
          <w:lang w:val="es-ES"/>
        </w:rPr>
        <w:t>,</w:t>
      </w:r>
      <w:r w:rsidR="00A0420E" w:rsidRPr="002641F4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A0420E" w:rsidRPr="002641F4">
        <w:rPr>
          <w:rFonts w:ascii="Times New Roman" w:hAnsi="Times New Roman" w:cs="Times New Roman"/>
          <w:lang w:val="es-ES"/>
        </w:rPr>
        <w:t>Erlanger Lateinamerika-Studien</w:t>
      </w:r>
      <w:r w:rsidR="00EA71DD" w:rsidRPr="002641F4">
        <w:rPr>
          <w:rFonts w:ascii="Times New Roman" w:hAnsi="Times New Roman" w:cs="Times New Roman"/>
          <w:lang w:val="es-ES"/>
        </w:rPr>
        <w:t>, 52, Frankfurt/Madrid: Vervuert</w:t>
      </w:r>
      <w:r w:rsidR="00B520B1" w:rsidRPr="002641F4">
        <w:rPr>
          <w:rFonts w:ascii="Times New Roman" w:hAnsi="Times New Roman" w:cs="Times New Roman"/>
          <w:lang w:val="es-ES"/>
        </w:rPr>
        <w:t xml:space="preserve"> </w:t>
      </w:r>
      <w:r w:rsidR="00EA71DD" w:rsidRPr="002641F4">
        <w:rPr>
          <w:rFonts w:ascii="Times New Roman" w:hAnsi="Times New Roman" w:cs="Times New Roman"/>
          <w:lang w:val="es-ES"/>
        </w:rPr>
        <w:t>2014.</w:t>
      </w:r>
    </w:p>
    <w:p w14:paraId="61AEF39C" w14:textId="77777777" w:rsidR="009B4848" w:rsidRPr="002641F4" w:rsidRDefault="009B4848">
      <w:pPr>
        <w:rPr>
          <w:rFonts w:ascii="Times New Roman" w:hAnsi="Times New Roman" w:cs="Times New Roman"/>
          <w:caps/>
          <w:spacing w:val="-3"/>
          <w:lang w:val="es-ES"/>
        </w:rPr>
      </w:pPr>
    </w:p>
    <w:p w14:paraId="0FC49CB7" w14:textId="09DCD763" w:rsidR="007B4EBF" w:rsidRPr="002641F4" w:rsidRDefault="00C231CD" w:rsidP="007B4EBF">
      <w:pPr>
        <w:rPr>
          <w:rFonts w:ascii="Times New Roman" w:hAnsi="Times New Roman" w:cs="Times New Roman"/>
          <w:lang w:val="es-ES"/>
        </w:rPr>
      </w:pPr>
      <w:r w:rsidRPr="00C231CD">
        <w:rPr>
          <w:rFonts w:ascii="Times New Roman" w:hAnsi="Times New Roman" w:cs="Times New Roman"/>
          <w:color w:val="000000"/>
        </w:rPr>
        <w:t>m</w:t>
      </w:r>
      <w:r w:rsidR="0038267D" w:rsidRPr="0038267D">
        <w:rPr>
          <w:rFonts w:ascii="Times New Roman" w:hAnsi="Times New Roman" w:cs="Times New Roman"/>
          <w:color w:val="000000"/>
        </w:rPr>
        <w:t xml:space="preserve">it </w:t>
      </w:r>
      <w:r w:rsidR="0038267D">
        <w:rPr>
          <w:rFonts w:ascii="Times New Roman" w:hAnsi="Times New Roman" w:cs="Times New Roman"/>
          <w:color w:val="000000"/>
        </w:rPr>
        <w:t xml:space="preserve">Werner </w:t>
      </w:r>
      <w:r w:rsidR="0038267D" w:rsidRPr="0038267D">
        <w:rPr>
          <w:rFonts w:ascii="Times New Roman" w:hAnsi="Times New Roman" w:cs="Times New Roman"/>
        </w:rPr>
        <w:t xml:space="preserve">Mackenbach, </w:t>
      </w:r>
      <w:r w:rsidR="0038267D">
        <w:rPr>
          <w:rFonts w:ascii="Times New Roman" w:hAnsi="Times New Roman" w:cs="Times New Roman"/>
        </w:rPr>
        <w:t xml:space="preserve">Elisabeth </w:t>
      </w:r>
      <w:r w:rsidR="0038267D" w:rsidRPr="0038267D">
        <w:rPr>
          <w:rFonts w:ascii="Times New Roman" w:hAnsi="Times New Roman" w:cs="Times New Roman"/>
        </w:rPr>
        <w:t xml:space="preserve">Rohr, </w:t>
      </w:r>
      <w:r w:rsidR="0038267D">
        <w:rPr>
          <w:rFonts w:ascii="Times New Roman" w:hAnsi="Times New Roman" w:cs="Times New Roman"/>
        </w:rPr>
        <w:t xml:space="preserve">Thomas Schreijäck und Gerhard </w:t>
      </w:r>
      <w:r w:rsidR="0038267D" w:rsidRPr="0038267D">
        <w:rPr>
          <w:rFonts w:ascii="Times New Roman" w:hAnsi="Times New Roman" w:cs="Times New Roman"/>
        </w:rPr>
        <w:t>Strecker</w:t>
      </w:r>
      <w:r w:rsidR="00EA71DD">
        <w:rPr>
          <w:rFonts w:ascii="Times New Roman" w:hAnsi="Times New Roman" w:cs="Times New Roman"/>
        </w:rPr>
        <w:t xml:space="preserve"> (eds.),</w:t>
      </w:r>
      <w:r w:rsidR="0038267D">
        <w:t xml:space="preserve"> </w:t>
      </w:r>
      <w:r w:rsidR="00A0420E" w:rsidRPr="00A0420E">
        <w:rPr>
          <w:rFonts w:ascii="Times New Roman" w:hAnsi="Times New Roman" w:cs="Times New Roman"/>
          <w:i/>
          <w:color w:val="000000"/>
        </w:rPr>
        <w:t xml:space="preserve">Guatemala: Nunca más – Niemals wieder. </w:t>
      </w:r>
      <w:r w:rsidR="00A0420E" w:rsidRPr="002641F4">
        <w:rPr>
          <w:rFonts w:ascii="Times New Roman" w:hAnsi="Times New Roman" w:cs="Times New Roman"/>
          <w:i/>
          <w:color w:val="000000"/>
          <w:lang w:val="es-ES"/>
        </w:rPr>
        <w:t>Desde el trauma de la Guerra Civil hacia la integración</w:t>
      </w:r>
      <w:r w:rsidR="00B520B1" w:rsidRPr="002641F4">
        <w:rPr>
          <w:rFonts w:ascii="Times New Roman" w:hAnsi="Times New Roman" w:cs="Times New Roman"/>
          <w:i/>
          <w:color w:val="000000"/>
          <w:lang w:val="es-ES"/>
        </w:rPr>
        <w:t xml:space="preserve"> </w:t>
      </w:r>
      <w:r w:rsidR="00A0420E" w:rsidRPr="002641F4">
        <w:rPr>
          <w:rFonts w:ascii="Times New Roman" w:hAnsi="Times New Roman" w:cs="Times New Roman"/>
          <w:i/>
          <w:color w:val="000000"/>
          <w:lang w:val="es-ES"/>
        </w:rPr>
        <w:t>étnica, la democracia y la justicia social</w:t>
      </w:r>
      <w:r w:rsidR="00A0420E" w:rsidRPr="002641F4">
        <w:rPr>
          <w:rFonts w:ascii="Times New Roman" w:hAnsi="Times New Roman" w:cs="Times New Roman"/>
          <w:color w:val="000000"/>
          <w:lang w:val="es-ES"/>
        </w:rPr>
        <w:t>,</w:t>
      </w:r>
      <w:r w:rsidR="00B520B1" w:rsidRPr="002641F4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D948BC" w:rsidRPr="002641F4">
        <w:rPr>
          <w:rFonts w:ascii="Times New Roman" w:hAnsi="Times New Roman" w:cs="Times New Roman"/>
          <w:color w:val="000000"/>
          <w:lang w:val="es-ES"/>
        </w:rPr>
        <w:t xml:space="preserve">Guatemala: </w:t>
      </w:r>
      <w:r w:rsidR="00B0738F" w:rsidRPr="002641F4">
        <w:rPr>
          <w:rFonts w:ascii="Times New Roman" w:hAnsi="Times New Roman" w:cs="Times New Roman"/>
          <w:lang w:val="es-ES"/>
        </w:rPr>
        <w:t>F&amp;G Editores</w:t>
      </w:r>
      <w:r w:rsidR="007B4EBF" w:rsidRPr="002641F4">
        <w:rPr>
          <w:rFonts w:ascii="Times New Roman" w:hAnsi="Times New Roman" w:cs="Times New Roman"/>
          <w:lang w:val="es-ES"/>
        </w:rPr>
        <w:t xml:space="preserve"> </w:t>
      </w:r>
      <w:r w:rsidR="00FA4C76" w:rsidRPr="002641F4">
        <w:rPr>
          <w:rFonts w:ascii="Times New Roman" w:hAnsi="Times New Roman" w:cs="Times New Roman"/>
          <w:lang w:val="es-ES"/>
        </w:rPr>
        <w:t>2015</w:t>
      </w:r>
      <w:r w:rsidR="007B4EBF" w:rsidRPr="002641F4">
        <w:rPr>
          <w:rFonts w:ascii="Times New Roman" w:hAnsi="Times New Roman" w:cs="Times New Roman"/>
          <w:lang w:val="es-ES"/>
        </w:rPr>
        <w:t>.</w:t>
      </w:r>
    </w:p>
    <w:p w14:paraId="04BCC152" w14:textId="77777777" w:rsidR="00C37052" w:rsidRPr="002641F4" w:rsidRDefault="00C37052" w:rsidP="007B4EBF">
      <w:pPr>
        <w:rPr>
          <w:rFonts w:ascii="Times New Roman" w:hAnsi="Times New Roman" w:cs="Times New Roman"/>
          <w:lang w:val="es-ES"/>
        </w:rPr>
      </w:pPr>
    </w:p>
    <w:p w14:paraId="58511A0A" w14:textId="77777777" w:rsidR="00C37052" w:rsidRPr="002641F4" w:rsidRDefault="00C37052" w:rsidP="00C37052">
      <w:pPr>
        <w:rPr>
          <w:rFonts w:ascii="Times New Roman" w:hAnsi="Times New Roman" w:cs="Times New Roman"/>
          <w:lang w:val="es-ES"/>
        </w:rPr>
      </w:pPr>
      <w:r w:rsidRPr="002641F4">
        <w:rPr>
          <w:rFonts w:ascii="Times New Roman" w:hAnsi="Times New Roman" w:cs="Times New Roman"/>
          <w:i/>
          <w:lang w:val="es-ES"/>
        </w:rPr>
        <w:t>Julio Cortázar y Adolfo Bioy Casares: relecturas en</w:t>
      </w:r>
      <w:r w:rsidR="00023A4A" w:rsidRPr="002641F4">
        <w:rPr>
          <w:rFonts w:ascii="Times New Roman" w:hAnsi="Times New Roman" w:cs="Times New Roman"/>
          <w:i/>
          <w:lang w:val="es-ES"/>
        </w:rPr>
        <w:t>trecruzadas</w:t>
      </w:r>
      <w:r w:rsidR="00A47FF4" w:rsidRPr="002641F4">
        <w:rPr>
          <w:rFonts w:ascii="Times New Roman" w:hAnsi="Times New Roman" w:cs="Times New Roman"/>
          <w:lang w:val="es-ES"/>
        </w:rPr>
        <w:t xml:space="preserve">, </w:t>
      </w:r>
      <w:r w:rsidR="00E56A8B" w:rsidRPr="002641F4">
        <w:rPr>
          <w:rFonts w:ascii="Times New Roman" w:hAnsi="Times New Roman" w:cs="Times New Roman"/>
          <w:lang w:val="es-ES"/>
        </w:rPr>
        <w:t xml:space="preserve">Berlin: Erich Schmidt </w:t>
      </w:r>
      <w:r w:rsidR="00531880" w:rsidRPr="002641F4">
        <w:rPr>
          <w:rFonts w:ascii="Times New Roman" w:hAnsi="Times New Roman" w:cs="Times New Roman"/>
          <w:lang w:val="es-ES"/>
        </w:rPr>
        <w:t>2016.</w:t>
      </w:r>
    </w:p>
    <w:p w14:paraId="3A60D4C3" w14:textId="77777777" w:rsidR="007C5844" w:rsidRPr="002641F4" w:rsidRDefault="007C5844" w:rsidP="00C37052">
      <w:pPr>
        <w:rPr>
          <w:rFonts w:ascii="Times New Roman" w:hAnsi="Times New Roman" w:cs="Times New Roman"/>
          <w:lang w:val="es-ES"/>
        </w:rPr>
      </w:pPr>
    </w:p>
    <w:p w14:paraId="74C06D3C" w14:textId="162003E0" w:rsidR="000E06BA" w:rsidRPr="00C231CD" w:rsidRDefault="00BC5334" w:rsidP="000E06BA">
      <w:pPr>
        <w:keepNext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color w:val="262626"/>
          <w:lang w:val="es-ES"/>
        </w:rPr>
        <w:t>m</w:t>
      </w:r>
      <w:r w:rsidR="00C231CD" w:rsidRPr="00C231CD">
        <w:rPr>
          <w:rFonts w:ascii="Times New Roman" w:hAnsi="Times New Roman" w:cs="Times New Roman"/>
          <w:color w:val="262626"/>
          <w:lang w:val="es-419"/>
        </w:rPr>
        <w:t xml:space="preserve">it Thomas Schreijäck (eds.), </w:t>
      </w:r>
      <w:r w:rsidR="00C231CD" w:rsidRPr="00C231CD">
        <w:rPr>
          <w:rFonts w:ascii="Times New Roman" w:hAnsi="Times New Roman" w:cs="Times New Roman"/>
          <w:i/>
          <w:color w:val="262626"/>
          <w:lang w:val="es-419"/>
        </w:rPr>
        <w:t>Colombia</w:t>
      </w:r>
      <w:r w:rsidR="000E06BA" w:rsidRPr="00C231CD">
        <w:rPr>
          <w:rFonts w:ascii="Times New Roman" w:hAnsi="Times New Roman" w:cs="Times New Roman"/>
          <w:i/>
          <w:color w:val="262626"/>
          <w:lang w:val="es-419"/>
        </w:rPr>
        <w:t xml:space="preserve">: </w:t>
      </w:r>
      <w:r w:rsidR="00C231CD" w:rsidRPr="00C231CD">
        <w:rPr>
          <w:rFonts w:ascii="Times New Roman" w:hAnsi="Times New Roman" w:cs="Times New Roman"/>
          <w:i/>
          <w:color w:val="262626"/>
          <w:lang w:val="es-419"/>
        </w:rPr>
        <w:t>memoria h</w:t>
      </w:r>
      <w:r w:rsidR="00C231CD" w:rsidRPr="00C231CD">
        <w:rPr>
          <w:rFonts w:ascii="Times New Roman" w:hAnsi="Times New Roman" w:cs="Times New Roman"/>
          <w:i/>
          <w:iCs/>
          <w:color w:val="262626"/>
          <w:lang w:val="es-419"/>
        </w:rPr>
        <w:t>istórica, postkonflic</w:t>
      </w:r>
      <w:r w:rsidR="000E06BA" w:rsidRPr="00C231CD">
        <w:rPr>
          <w:rFonts w:ascii="Times New Roman" w:hAnsi="Times New Roman" w:cs="Times New Roman"/>
          <w:i/>
          <w:iCs/>
          <w:color w:val="262626"/>
          <w:lang w:val="es-419"/>
        </w:rPr>
        <w:t>t</w:t>
      </w:r>
      <w:r w:rsidR="00C231CD" w:rsidRPr="00C231CD">
        <w:rPr>
          <w:rFonts w:ascii="Times New Roman" w:hAnsi="Times New Roman" w:cs="Times New Roman"/>
          <w:i/>
          <w:iCs/>
          <w:color w:val="262626"/>
          <w:lang w:val="es-419"/>
        </w:rPr>
        <w:t>o</w:t>
      </w:r>
      <w:r w:rsidR="00C231CD">
        <w:rPr>
          <w:rFonts w:ascii="Times New Roman" w:hAnsi="Times New Roman" w:cs="Times New Roman"/>
          <w:i/>
          <w:iCs/>
          <w:color w:val="262626"/>
          <w:lang w:val="es-419"/>
        </w:rPr>
        <w:t xml:space="preserve"> y</w:t>
      </w:r>
      <w:r w:rsidR="000E06BA" w:rsidRPr="00C231CD">
        <w:rPr>
          <w:rFonts w:ascii="Times New Roman" w:hAnsi="Times New Roman" w:cs="Times New Roman"/>
          <w:i/>
          <w:iCs/>
          <w:color w:val="262626"/>
          <w:lang w:val="es-419"/>
        </w:rPr>
        <w:t xml:space="preserve"> </w:t>
      </w:r>
      <w:r w:rsidR="00C231CD">
        <w:rPr>
          <w:rFonts w:ascii="Times New Roman" w:hAnsi="Times New Roman" w:cs="Times New Roman"/>
          <w:i/>
          <w:iCs/>
          <w:color w:val="262626"/>
          <w:lang w:val="es-419"/>
        </w:rPr>
        <w:t>transm</w:t>
      </w:r>
      <w:r w:rsidR="000E06BA" w:rsidRPr="00C231CD">
        <w:rPr>
          <w:rFonts w:ascii="Times New Roman" w:hAnsi="Times New Roman" w:cs="Times New Roman"/>
          <w:i/>
          <w:iCs/>
          <w:color w:val="262626"/>
          <w:lang w:val="es-419"/>
        </w:rPr>
        <w:t>igration</w:t>
      </w:r>
      <w:r w:rsidR="000E06BA" w:rsidRPr="00C231CD">
        <w:rPr>
          <w:rFonts w:ascii="Times New Roman" w:hAnsi="Times New Roman" w:cs="Times New Roman"/>
          <w:color w:val="262626"/>
          <w:lang w:val="es-419"/>
        </w:rPr>
        <w:t>, Frankfurt et.al.: P</w:t>
      </w:r>
      <w:r w:rsidR="00672664" w:rsidRPr="00C231CD">
        <w:rPr>
          <w:rFonts w:ascii="Times New Roman" w:hAnsi="Times New Roman" w:cs="Times New Roman"/>
          <w:color w:val="262626"/>
          <w:lang w:val="es-419"/>
        </w:rPr>
        <w:t>eter Lang 201</w:t>
      </w:r>
      <w:r w:rsidR="00266E0A" w:rsidRPr="00C231CD">
        <w:rPr>
          <w:rFonts w:ascii="Times New Roman" w:hAnsi="Times New Roman" w:cs="Times New Roman"/>
          <w:color w:val="262626"/>
          <w:lang w:val="es-419"/>
        </w:rPr>
        <w:t>8.</w:t>
      </w:r>
    </w:p>
    <w:p w14:paraId="152B986D" w14:textId="77777777" w:rsidR="000E06BA" w:rsidRPr="00C231CD" w:rsidRDefault="000E06BA" w:rsidP="000E06BA">
      <w:pPr>
        <w:keepNext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pacing w:val="-3"/>
          <w:lang w:val="es-419"/>
        </w:rPr>
      </w:pPr>
    </w:p>
    <w:p w14:paraId="7BC8B789" w14:textId="4794311B" w:rsidR="00803D63" w:rsidRPr="002641F4" w:rsidRDefault="00C231CD" w:rsidP="00803D63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es-ES"/>
        </w:rPr>
      </w:pPr>
      <w:r w:rsidRPr="00C231CD">
        <w:rPr>
          <w:rFonts w:ascii="Times New Roman" w:hAnsi="Times New Roman" w:cs="Times New Roman"/>
          <w:color w:val="000000"/>
          <w:shd w:val="clear" w:color="auto" w:fill="FFFFFF"/>
          <w:lang w:val="es-419"/>
        </w:rPr>
        <w:t xml:space="preserve">mit </w:t>
      </w:r>
      <w:r w:rsidR="00803D63" w:rsidRPr="00C231CD">
        <w:rPr>
          <w:rFonts w:ascii="Times New Roman" w:hAnsi="Times New Roman" w:cs="Times New Roman"/>
          <w:color w:val="000000"/>
          <w:shd w:val="clear" w:color="auto" w:fill="FFFFFF"/>
          <w:lang w:val="es-419"/>
        </w:rPr>
        <w:t>Katarzyna Moszczynska-Dürst und Aránzazu Calderón (eds.),</w:t>
      </w:r>
      <w:r w:rsidR="00803D63" w:rsidRPr="00C231CD">
        <w:rPr>
          <w:rFonts w:ascii="Times New Roman" w:hAnsi="Times New Roman" w:cs="Times New Roman"/>
          <w:color w:val="000000"/>
          <w:lang w:val="es-419"/>
        </w:rPr>
        <w:t xml:space="preserve"> </w:t>
      </w:r>
      <w:r w:rsidR="00803D63" w:rsidRPr="00C231CD">
        <w:rPr>
          <w:rFonts w:ascii="Times New Roman" w:hAnsi="Times New Roman" w:cs="Times New Roman"/>
          <w:i/>
          <w:color w:val="000000"/>
          <w:shd w:val="clear" w:color="auto" w:fill="FFFFFF"/>
          <w:lang w:val="es-419"/>
        </w:rPr>
        <w:t xml:space="preserve">Extremas. </w:t>
      </w:r>
      <w:r w:rsidR="00803D63" w:rsidRPr="002641F4">
        <w:rPr>
          <w:rFonts w:ascii="Times New Roman" w:hAnsi="Times New Roman" w:cs="Times New Roman"/>
          <w:i/>
          <w:color w:val="000000"/>
          <w:shd w:val="clear" w:color="auto" w:fill="FFFFFF"/>
          <w:lang w:val="es-ES"/>
        </w:rPr>
        <w:t>Figuras de la furia y la felicidad en la producción</w:t>
      </w:r>
      <w:r w:rsidR="00803D63" w:rsidRPr="002641F4">
        <w:rPr>
          <w:rFonts w:ascii="Times New Roman" w:hAnsi="Times New Roman" w:cs="Times New Roman"/>
          <w:i/>
          <w:color w:val="000000"/>
          <w:lang w:val="es-ES"/>
        </w:rPr>
        <w:t xml:space="preserve"> </w:t>
      </w:r>
      <w:r w:rsidR="00803D63" w:rsidRPr="002641F4">
        <w:rPr>
          <w:rFonts w:ascii="Times New Roman" w:hAnsi="Times New Roman" w:cs="Times New Roman"/>
          <w:i/>
          <w:color w:val="000000"/>
          <w:shd w:val="clear" w:color="auto" w:fill="FFFFFF"/>
          <w:lang w:val="es-ES"/>
        </w:rPr>
        <w:t>cultural ibérica y latinoamericana del siglo XXI</w:t>
      </w:r>
      <w:r w:rsidR="00803D63" w:rsidRPr="002641F4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, Berlin et.al.:</w:t>
      </w:r>
      <w:r w:rsidR="00803D63" w:rsidRPr="002641F4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803D63" w:rsidRPr="002641F4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Peter Lang 2019.</w:t>
      </w:r>
    </w:p>
    <w:p w14:paraId="5E35F63C" w14:textId="77777777" w:rsidR="000810E0" w:rsidRPr="002641F4" w:rsidRDefault="000810E0" w:rsidP="00803D63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es-ES"/>
        </w:rPr>
      </w:pPr>
    </w:p>
    <w:p w14:paraId="087645D7" w14:textId="3B3CAE09" w:rsidR="000810E0" w:rsidRPr="00C231CD" w:rsidRDefault="00C231CD" w:rsidP="00C231CD">
      <w:pPr>
        <w:pStyle w:val="NurText"/>
        <w:jc w:val="both"/>
        <w:rPr>
          <w:rFonts w:ascii="Times New Roman" w:hAnsi="Times New Roman"/>
          <w:i/>
          <w:sz w:val="24"/>
          <w:szCs w:val="24"/>
          <w:lang w:val="es-419"/>
        </w:rPr>
      </w:pPr>
      <w:r>
        <w:rPr>
          <w:rFonts w:ascii="Times New Roman" w:hAnsi="Times New Roman"/>
          <w:sz w:val="24"/>
          <w:szCs w:val="24"/>
          <w:lang w:val="es-419"/>
        </w:rPr>
        <w:t xml:space="preserve">mit </w:t>
      </w:r>
      <w:r w:rsidR="000810E0" w:rsidRPr="00C231CD">
        <w:rPr>
          <w:rFonts w:ascii="Times New Roman" w:hAnsi="Times New Roman"/>
          <w:sz w:val="24"/>
          <w:szCs w:val="24"/>
          <w:lang w:val="es-419"/>
        </w:rPr>
        <w:t xml:space="preserve">Kirsten Mahlke, Janett Reinstädler, </w:t>
      </w:r>
      <w:r w:rsidR="000810E0" w:rsidRPr="00C231CD">
        <w:rPr>
          <w:rFonts w:ascii="Times New Roman" w:hAnsi="Times New Roman"/>
          <w:i/>
          <w:sz w:val="24"/>
          <w:szCs w:val="24"/>
          <w:lang w:val="es-419"/>
        </w:rPr>
        <w:t>Trauma y memoria cultural:</w:t>
      </w:r>
      <w:r>
        <w:rPr>
          <w:rFonts w:ascii="Times New Roman" w:hAnsi="Times New Roman"/>
          <w:i/>
          <w:sz w:val="24"/>
          <w:szCs w:val="24"/>
          <w:lang w:val="es-419"/>
        </w:rPr>
        <w:t xml:space="preserve"> </w:t>
      </w:r>
      <w:r w:rsidR="0092585F" w:rsidRPr="002641F4">
        <w:rPr>
          <w:rFonts w:ascii="Times New Roman" w:hAnsi="Times New Roman"/>
          <w:i/>
          <w:sz w:val="24"/>
          <w:szCs w:val="24"/>
          <w:lang w:val="es-ES"/>
        </w:rPr>
        <w:t>Hispanoamérica y Españ</w:t>
      </w:r>
      <w:r w:rsidR="00805215" w:rsidRPr="002641F4">
        <w:rPr>
          <w:rFonts w:ascii="Times New Roman" w:hAnsi="Times New Roman"/>
          <w:i/>
          <w:sz w:val="24"/>
          <w:szCs w:val="24"/>
          <w:lang w:val="es-ES"/>
        </w:rPr>
        <w:t>a</w:t>
      </w:r>
      <w:r w:rsidR="0092585F" w:rsidRPr="002641F4">
        <w:rPr>
          <w:rFonts w:ascii="Times New Roman" w:hAnsi="Times New Roman"/>
          <w:i/>
          <w:sz w:val="24"/>
          <w:szCs w:val="24"/>
          <w:lang w:val="es-ES"/>
        </w:rPr>
        <w:t>,</w:t>
      </w:r>
      <w:r w:rsidR="000810E0" w:rsidRPr="002641F4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="000810E0" w:rsidRPr="002641F4">
        <w:rPr>
          <w:rFonts w:ascii="Times New Roman" w:hAnsi="Times New Roman"/>
          <w:sz w:val="24"/>
          <w:szCs w:val="24"/>
          <w:lang w:val="es-ES"/>
        </w:rPr>
        <w:t>Berlin</w:t>
      </w:r>
      <w:r w:rsidR="00027204" w:rsidRPr="002641F4">
        <w:rPr>
          <w:rFonts w:ascii="Times New Roman" w:hAnsi="Times New Roman"/>
          <w:sz w:val="24"/>
          <w:szCs w:val="24"/>
          <w:lang w:val="es-ES"/>
        </w:rPr>
        <w:t>,</w:t>
      </w:r>
      <w:r w:rsidR="000810E0" w:rsidRPr="002641F4">
        <w:rPr>
          <w:rFonts w:ascii="Times New Roman" w:hAnsi="Times New Roman"/>
          <w:sz w:val="24"/>
          <w:szCs w:val="24"/>
          <w:lang w:val="es-ES"/>
        </w:rPr>
        <w:t xml:space="preserve"> etc.: de Gruyter Handbook 2020.</w:t>
      </w:r>
    </w:p>
    <w:p w14:paraId="61E6D403" w14:textId="77777777" w:rsidR="002641F4" w:rsidRDefault="002641F4" w:rsidP="000810E0">
      <w:pPr>
        <w:pStyle w:val="NurText"/>
        <w:rPr>
          <w:rFonts w:ascii="Times New Roman" w:hAnsi="Times New Roman"/>
          <w:sz w:val="24"/>
          <w:szCs w:val="24"/>
          <w:lang w:val="es-ES"/>
        </w:rPr>
      </w:pPr>
    </w:p>
    <w:p w14:paraId="655672E8" w14:textId="5D74A2EE" w:rsidR="002641F4" w:rsidRDefault="00C231CD" w:rsidP="002641F4">
      <w:pPr>
        <w:pStyle w:val="NurTex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mit Gesine Brede (e</w:t>
      </w:r>
      <w:r w:rsidR="002641F4" w:rsidRPr="002641F4">
        <w:rPr>
          <w:rFonts w:ascii="Times New Roman" w:hAnsi="Times New Roman"/>
          <w:sz w:val="24"/>
          <w:szCs w:val="24"/>
          <w:lang w:val="es-ES"/>
        </w:rPr>
        <w:t xml:space="preserve">ds.), </w:t>
      </w:r>
      <w:r w:rsidR="002641F4" w:rsidRPr="002641F4">
        <w:rPr>
          <w:rFonts w:ascii="Times New Roman" w:hAnsi="Times New Roman"/>
          <w:i/>
          <w:iCs/>
          <w:sz w:val="24"/>
          <w:szCs w:val="24"/>
          <w:lang w:val="es-ES"/>
        </w:rPr>
        <w:t>Archivos en transición. Memorias colectivas y usos subalternos</w:t>
      </w:r>
      <w:r w:rsidR="002641F4" w:rsidRPr="002641F4">
        <w:rPr>
          <w:rFonts w:ascii="Times New Roman" w:hAnsi="Times New Roman"/>
          <w:sz w:val="24"/>
          <w:szCs w:val="24"/>
          <w:lang w:val="es-ES"/>
        </w:rPr>
        <w:t>, Tübingen: Narr 2023.</w:t>
      </w:r>
    </w:p>
    <w:p w14:paraId="74F211DA" w14:textId="77777777" w:rsidR="00536E7A" w:rsidRDefault="00536E7A" w:rsidP="002641F4">
      <w:pPr>
        <w:pStyle w:val="NurText"/>
        <w:rPr>
          <w:rFonts w:ascii="Times New Roman" w:hAnsi="Times New Roman"/>
          <w:sz w:val="24"/>
          <w:szCs w:val="24"/>
          <w:lang w:val="es-ES"/>
        </w:rPr>
      </w:pPr>
    </w:p>
    <w:p w14:paraId="7880E082" w14:textId="732D9B69" w:rsidR="00536E7A" w:rsidRPr="002641F4" w:rsidRDefault="00383C61" w:rsidP="002641F4">
      <w:pPr>
        <w:pStyle w:val="NurTex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</w:t>
      </w:r>
      <w:r w:rsidR="00536E7A">
        <w:rPr>
          <w:rFonts w:ascii="Times New Roman" w:hAnsi="Times New Roman"/>
          <w:sz w:val="24"/>
          <w:szCs w:val="24"/>
          <w:lang w:val="es-ES"/>
        </w:rPr>
        <w:t xml:space="preserve">it </w:t>
      </w:r>
      <w:bookmarkStart w:id="0" w:name="_Hlk192158880"/>
      <w:r w:rsidR="00536E7A">
        <w:rPr>
          <w:rFonts w:ascii="Times New Roman" w:hAnsi="Times New Roman"/>
          <w:sz w:val="24"/>
          <w:szCs w:val="24"/>
          <w:lang w:val="es-ES"/>
        </w:rPr>
        <w:t>Pilar Men</w:t>
      </w:r>
      <w:r>
        <w:rPr>
          <w:rFonts w:ascii="Times New Roman" w:hAnsi="Times New Roman"/>
          <w:sz w:val="24"/>
          <w:szCs w:val="24"/>
          <w:lang w:val="es-ES"/>
        </w:rPr>
        <w:t>d</w:t>
      </w:r>
      <w:r w:rsidR="00536E7A">
        <w:rPr>
          <w:rFonts w:ascii="Times New Roman" w:hAnsi="Times New Roman"/>
          <w:sz w:val="24"/>
          <w:szCs w:val="24"/>
          <w:lang w:val="es-ES"/>
        </w:rPr>
        <w:t>oza, Jeff Cede</w:t>
      </w:r>
      <w:r w:rsidR="00FC0879">
        <w:rPr>
          <w:rFonts w:ascii="Times New Roman" w:hAnsi="Times New Roman"/>
          <w:sz w:val="24"/>
          <w:szCs w:val="24"/>
          <w:lang w:val="es-ES"/>
        </w:rPr>
        <w:t xml:space="preserve">ño (eds.), </w:t>
      </w:r>
      <w:r w:rsidR="00FC0879" w:rsidRPr="00FC0879">
        <w:rPr>
          <w:rFonts w:ascii="Times New Roman" w:hAnsi="Times New Roman"/>
          <w:i/>
          <w:iCs/>
          <w:sz w:val="24"/>
          <w:szCs w:val="24"/>
          <w:lang w:val="es-ES"/>
        </w:rPr>
        <w:t>Archivos, entremados y transformaciones polifónicas de la memoria en Colombia,</w:t>
      </w:r>
      <w:r w:rsidR="00FC0879">
        <w:rPr>
          <w:rFonts w:ascii="Times New Roman" w:hAnsi="Times New Roman"/>
          <w:sz w:val="24"/>
          <w:szCs w:val="24"/>
          <w:lang w:val="es-ES"/>
        </w:rPr>
        <w:t xml:space="preserve"> Tübingen: Narr 2024</w:t>
      </w:r>
      <w:bookmarkEnd w:id="0"/>
      <w:r w:rsidR="00FC0879">
        <w:rPr>
          <w:rFonts w:ascii="Times New Roman" w:hAnsi="Times New Roman"/>
          <w:sz w:val="24"/>
          <w:szCs w:val="24"/>
          <w:lang w:val="es-ES"/>
        </w:rPr>
        <w:t>.</w:t>
      </w:r>
    </w:p>
    <w:p w14:paraId="603827A9" w14:textId="77777777" w:rsidR="002641F4" w:rsidRPr="002641F4" w:rsidRDefault="002641F4" w:rsidP="000810E0">
      <w:pPr>
        <w:pStyle w:val="NurText"/>
        <w:rPr>
          <w:rFonts w:ascii="Times New Roman" w:hAnsi="Times New Roman"/>
          <w:sz w:val="24"/>
          <w:szCs w:val="24"/>
          <w:lang w:val="es-ES"/>
        </w:rPr>
      </w:pPr>
    </w:p>
    <w:p w14:paraId="3C61F9E2" w14:textId="77777777" w:rsidR="000810E0" w:rsidRPr="002641F4" w:rsidRDefault="000810E0" w:rsidP="00803D63">
      <w:pPr>
        <w:spacing w:after="0"/>
        <w:rPr>
          <w:rFonts w:ascii="Times New Roman" w:hAnsi="Times New Roman" w:cs="Times New Roman"/>
          <w:lang w:val="es-ES"/>
        </w:rPr>
      </w:pPr>
    </w:p>
    <w:p w14:paraId="15BC3676" w14:textId="77777777" w:rsidR="00803D63" w:rsidRPr="002641F4" w:rsidRDefault="00803D63" w:rsidP="000E06BA">
      <w:pPr>
        <w:keepNext/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="Times New Roman" w:hAnsi="Times New Roman"/>
          <w:lang w:val="es-ES"/>
        </w:rPr>
      </w:pPr>
    </w:p>
    <w:p w14:paraId="7081FACC" w14:textId="77777777" w:rsidR="00234A23" w:rsidRPr="002641F4" w:rsidRDefault="00234A23">
      <w:pPr>
        <w:rPr>
          <w:rFonts w:ascii="Times New Roman" w:hAnsi="Times New Roman" w:cs="Times New Roman"/>
          <w:caps/>
          <w:spacing w:val="-3"/>
          <w:lang w:val="es-ES"/>
        </w:rPr>
      </w:pPr>
    </w:p>
    <w:p w14:paraId="457F4B36" w14:textId="77777777" w:rsidR="00234A23" w:rsidRPr="002641F4" w:rsidRDefault="00234A23">
      <w:pPr>
        <w:rPr>
          <w:rFonts w:ascii="Times New Roman" w:hAnsi="Times New Roman" w:cs="Times New Roman"/>
          <w:caps/>
          <w:spacing w:val="-3"/>
          <w:lang w:val="es-ES"/>
        </w:rPr>
      </w:pPr>
    </w:p>
    <w:p w14:paraId="3F752E0F" w14:textId="77777777" w:rsidR="009B4848" w:rsidRPr="00536E7A" w:rsidRDefault="009B4848">
      <w:pPr>
        <w:rPr>
          <w:rFonts w:ascii="Times New Roman" w:hAnsi="Times New Roman" w:cs="Times New Roman"/>
          <w:b/>
          <w:caps/>
          <w:spacing w:val="-3"/>
          <w:lang w:val="es-ES"/>
        </w:rPr>
      </w:pPr>
      <w:r w:rsidRPr="00536E7A">
        <w:rPr>
          <w:rFonts w:ascii="Times New Roman" w:hAnsi="Times New Roman" w:cs="Times New Roman"/>
          <w:b/>
          <w:caps/>
          <w:spacing w:val="-3"/>
          <w:lang w:val="es-ES"/>
        </w:rPr>
        <w:t>ÜBERSETZUNGEN</w:t>
      </w:r>
    </w:p>
    <w:p w14:paraId="0D74CE51" w14:textId="77777777" w:rsidR="009B4848" w:rsidRPr="00536E7A" w:rsidRDefault="009B4848">
      <w:pPr>
        <w:rPr>
          <w:rFonts w:ascii="Times New Roman" w:hAnsi="Times New Roman" w:cs="Times New Roman"/>
          <w:caps/>
          <w:spacing w:val="-3"/>
          <w:lang w:val="es-ES"/>
        </w:rPr>
      </w:pPr>
    </w:p>
    <w:p w14:paraId="551BBD3C" w14:textId="77777777" w:rsidR="009B4848" w:rsidRPr="00536E7A" w:rsidRDefault="009B4848">
      <w:pPr>
        <w:rPr>
          <w:rFonts w:ascii="Times New Roman" w:hAnsi="Times New Roman" w:cs="Times New Roman"/>
          <w:lang w:val="es-ES"/>
        </w:rPr>
      </w:pPr>
      <w:r w:rsidRPr="00536E7A">
        <w:rPr>
          <w:rFonts w:ascii="Times New Roman" w:hAnsi="Times New Roman" w:cs="Times New Roman"/>
          <w:lang w:val="es-ES"/>
        </w:rPr>
        <w:t xml:space="preserve">Mit Eva Ernst/ Katja Ittner/ Dorothee Löffler/ Hanna Stary, </w:t>
      </w:r>
      <w:r w:rsidRPr="00536E7A">
        <w:rPr>
          <w:rFonts w:ascii="Times New Roman" w:hAnsi="Times New Roman" w:cs="Times New Roman"/>
          <w:i/>
          <w:iCs/>
          <w:lang w:val="es-ES"/>
        </w:rPr>
        <w:t>Soy mucho más/ Ich bin viel mehr/ Je suis beaucoup plus</w:t>
      </w:r>
      <w:r w:rsidRPr="00536E7A">
        <w:rPr>
          <w:rFonts w:ascii="Times New Roman" w:hAnsi="Times New Roman" w:cs="Times New Roman"/>
          <w:lang w:val="es-ES"/>
        </w:rPr>
        <w:t>, Gedichte von Eyda Machín, dreisprachig: deutsch, spanisch, französisch, St. Ingbert: Edition Thaleia &amp; Empedokles 2004.</w:t>
      </w:r>
    </w:p>
    <w:p w14:paraId="24378F66" w14:textId="77777777" w:rsidR="00CC3DF8" w:rsidRPr="00536E7A" w:rsidRDefault="00CC3DF8">
      <w:pPr>
        <w:rPr>
          <w:rFonts w:ascii="Times New Roman" w:hAnsi="Times New Roman" w:cs="Times New Roman"/>
          <w:lang w:val="es-ES"/>
        </w:rPr>
      </w:pPr>
    </w:p>
    <w:p w14:paraId="0285056A" w14:textId="77777777" w:rsidR="00234A23" w:rsidRPr="00536E7A" w:rsidRDefault="00234A23">
      <w:pPr>
        <w:pStyle w:val="Funotentext"/>
        <w:spacing w:after="0"/>
        <w:rPr>
          <w:rFonts w:ascii="Times New Roman" w:hAnsi="Times New Roman" w:cs="Times New Roman"/>
          <w:b/>
          <w:bCs/>
          <w:noProof w:val="0"/>
          <w:spacing w:val="-3"/>
          <w:lang w:val="es-ES"/>
        </w:rPr>
      </w:pPr>
    </w:p>
    <w:p w14:paraId="442D6051" w14:textId="77777777" w:rsidR="00234A23" w:rsidRPr="00536E7A" w:rsidRDefault="00234A23">
      <w:pPr>
        <w:pStyle w:val="Funotentext"/>
        <w:spacing w:after="0"/>
        <w:rPr>
          <w:rFonts w:ascii="Times New Roman" w:hAnsi="Times New Roman" w:cs="Times New Roman"/>
          <w:b/>
          <w:bCs/>
          <w:noProof w:val="0"/>
          <w:spacing w:val="-3"/>
          <w:lang w:val="es-ES"/>
        </w:rPr>
      </w:pPr>
    </w:p>
    <w:p w14:paraId="1BD4CEBC" w14:textId="77777777" w:rsidR="00234A23" w:rsidRPr="00536E7A" w:rsidRDefault="00234A23">
      <w:pPr>
        <w:pStyle w:val="Funotentext"/>
        <w:spacing w:after="0"/>
        <w:rPr>
          <w:rFonts w:ascii="Times New Roman" w:hAnsi="Times New Roman" w:cs="Times New Roman"/>
          <w:b/>
          <w:bCs/>
          <w:noProof w:val="0"/>
          <w:spacing w:val="-3"/>
          <w:lang w:val="es-ES"/>
        </w:rPr>
      </w:pPr>
    </w:p>
    <w:p w14:paraId="4E0BBB77" w14:textId="77777777" w:rsidR="009B4848" w:rsidRDefault="009B4848">
      <w:pPr>
        <w:pStyle w:val="Funotentext"/>
        <w:spacing w:after="0"/>
        <w:rPr>
          <w:rFonts w:ascii="Times New Roman" w:hAnsi="Times New Roman" w:cs="Times New Roman"/>
          <w:b/>
          <w:bCs/>
          <w:noProof w:val="0"/>
          <w:spacing w:val="-3"/>
        </w:rPr>
      </w:pPr>
      <w:r>
        <w:rPr>
          <w:rFonts w:ascii="Times New Roman" w:hAnsi="Times New Roman" w:cs="Times New Roman"/>
          <w:b/>
          <w:bCs/>
          <w:noProof w:val="0"/>
          <w:spacing w:val="-3"/>
        </w:rPr>
        <w:t>DOSSIERS IN ZEITSCHRIFTEN</w:t>
      </w:r>
    </w:p>
    <w:p w14:paraId="3323B4C6" w14:textId="77777777" w:rsidR="009B4848" w:rsidRDefault="009B4848">
      <w:pPr>
        <w:rPr>
          <w:rFonts w:ascii="Times New Roman" w:hAnsi="Times New Roman" w:cs="Times New Roman"/>
          <w:i/>
          <w:iCs/>
          <w:spacing w:val="-3"/>
        </w:rPr>
      </w:pPr>
    </w:p>
    <w:p w14:paraId="7BDAE306" w14:textId="77777777" w:rsidR="009B4848" w:rsidRPr="002641F4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</w:rPr>
        <w:t>Musik und Literatur</w:t>
      </w:r>
      <w:r>
        <w:rPr>
          <w:rFonts w:ascii="Times New Roman" w:hAnsi="Times New Roman" w:cs="Times New Roman"/>
          <w:spacing w:val="-3"/>
        </w:rPr>
        <w:t xml:space="preserve">, in: </w:t>
      </w:r>
      <w:r>
        <w:rPr>
          <w:rFonts w:ascii="Times New Roman" w:hAnsi="Times New Roman" w:cs="Times New Roman"/>
          <w:i/>
          <w:iCs/>
          <w:spacing w:val="-3"/>
        </w:rPr>
        <w:t>Grenzgänge</w:t>
      </w:r>
      <w:r>
        <w:rPr>
          <w:rFonts w:ascii="Times New Roman" w:hAnsi="Times New Roman" w:cs="Times New Roman"/>
          <w:spacing w:val="-3"/>
        </w:rPr>
        <w:t xml:space="preserve">, 29, (15. </w:t>
      </w:r>
      <w:r w:rsidRPr="002641F4">
        <w:rPr>
          <w:rFonts w:ascii="Times New Roman" w:hAnsi="Times New Roman" w:cs="Times New Roman"/>
          <w:spacing w:val="-3"/>
          <w:lang w:val="es-ES"/>
        </w:rPr>
        <w:t>Jg.) 2008, S. 5-122.</w:t>
      </w:r>
    </w:p>
    <w:p w14:paraId="174447E1" w14:textId="77777777" w:rsidR="009B4848" w:rsidRPr="002641F4" w:rsidRDefault="009B4848">
      <w:pPr>
        <w:rPr>
          <w:rFonts w:ascii="Times New Roman" w:hAnsi="Times New Roman" w:cs="Times New Roman"/>
          <w:spacing w:val="-3"/>
          <w:lang w:val="es-ES"/>
        </w:rPr>
      </w:pPr>
      <w:r w:rsidRPr="002641F4">
        <w:rPr>
          <w:rFonts w:ascii="Times New Roman" w:hAnsi="Times New Roman" w:cs="Times New Roman"/>
          <w:spacing w:val="-3"/>
          <w:lang w:val="es-ES"/>
        </w:rPr>
        <w:t xml:space="preserve"> </w:t>
      </w:r>
    </w:p>
    <w:p w14:paraId="31864F64" w14:textId="77777777" w:rsidR="009B4848" w:rsidRDefault="00760C06">
      <w:pPr>
        <w:rPr>
          <w:rFonts w:ascii="Times New Roman" w:hAnsi="Times New Roman"/>
          <w:lang w:val="es-ES"/>
        </w:rPr>
      </w:pPr>
      <w:r w:rsidRPr="00760C06">
        <w:rPr>
          <w:rFonts w:ascii="Times New Roman" w:hAnsi="Times New Roman"/>
          <w:i/>
          <w:lang w:val="es-ES"/>
        </w:rPr>
        <w:t>Guatemala en perspectiva transcultural</w:t>
      </w:r>
      <w:r>
        <w:rPr>
          <w:rFonts w:ascii="Times New Roman" w:hAnsi="Times New Roman"/>
          <w:lang w:val="es-ES"/>
        </w:rPr>
        <w:t>, in</w:t>
      </w:r>
      <w:r w:rsidR="00C84971">
        <w:rPr>
          <w:rFonts w:ascii="Times New Roman" w:hAnsi="Times New Roman"/>
          <w:lang w:val="es-ES"/>
        </w:rPr>
        <w:t>:</w:t>
      </w:r>
      <w:r>
        <w:rPr>
          <w:rFonts w:ascii="Times New Roman" w:hAnsi="Times New Roman"/>
          <w:lang w:val="es-ES"/>
        </w:rPr>
        <w:t xml:space="preserve"> </w:t>
      </w:r>
      <w:r w:rsidRPr="00C84971">
        <w:rPr>
          <w:rFonts w:ascii="Times New Roman" w:hAnsi="Times New Roman"/>
          <w:i/>
          <w:lang w:val="es-ES"/>
        </w:rPr>
        <w:t>Hispanorama</w:t>
      </w:r>
      <w:r w:rsidR="00C84971">
        <w:rPr>
          <w:rFonts w:ascii="Times New Roman" w:hAnsi="Times New Roman"/>
          <w:lang w:val="es-ES"/>
        </w:rPr>
        <w:t>,</w:t>
      </w:r>
      <w:r w:rsidR="00E508AD">
        <w:rPr>
          <w:rFonts w:ascii="Times New Roman" w:hAnsi="Times New Roman"/>
          <w:lang w:val="es-ES"/>
        </w:rPr>
        <w:t xml:space="preserve"> 144, </w:t>
      </w:r>
      <w:r>
        <w:rPr>
          <w:rFonts w:ascii="Times New Roman" w:hAnsi="Times New Roman"/>
          <w:lang w:val="es-ES"/>
        </w:rPr>
        <w:t>2014</w:t>
      </w:r>
      <w:r w:rsidR="00C84971">
        <w:rPr>
          <w:rFonts w:ascii="Times New Roman" w:hAnsi="Times New Roman"/>
          <w:lang w:val="es-ES"/>
        </w:rPr>
        <w:t>, S. 8-55.</w:t>
      </w:r>
    </w:p>
    <w:p w14:paraId="08A08234" w14:textId="77777777" w:rsidR="00675BD5" w:rsidRDefault="00675BD5">
      <w:pPr>
        <w:rPr>
          <w:rFonts w:ascii="Times New Roman" w:hAnsi="Times New Roman"/>
          <w:lang w:val="es-ES"/>
        </w:rPr>
      </w:pPr>
    </w:p>
    <w:p w14:paraId="10AFB453" w14:textId="77777777" w:rsidR="00675BD5" w:rsidRPr="007C09FE" w:rsidRDefault="00675BD5" w:rsidP="00675BD5">
      <w:pPr>
        <w:widowControl w:val="0"/>
        <w:rPr>
          <w:rFonts w:ascii="Times New Roman" w:hAnsi="Times New Roman" w:cs="Times New Roman"/>
          <w:color w:val="000000"/>
          <w:lang w:val="es-AR"/>
        </w:rPr>
      </w:pPr>
      <w:r w:rsidRPr="00675BD5">
        <w:rPr>
          <w:rFonts w:ascii="Times New Roman" w:hAnsi="Times New Roman"/>
          <w:i/>
          <w:lang w:val="es-AR"/>
        </w:rPr>
        <w:t>Trauma colectivo y (post)memoria audiovisual en América Latina del Siglo XXI</w:t>
      </w:r>
      <w:r w:rsidRPr="00675BD5">
        <w:rPr>
          <w:rFonts w:ascii="Times New Roman" w:hAnsi="Times New Roman"/>
          <w:lang w:val="es-AR"/>
        </w:rPr>
        <w:t xml:space="preserve">, in: </w:t>
      </w:r>
      <w:r w:rsidRPr="007C09FE">
        <w:rPr>
          <w:rFonts w:ascii="Times New Roman" w:hAnsi="Times New Roman"/>
          <w:i/>
          <w:lang w:val="es-AR"/>
        </w:rPr>
        <w:t>Iberoamericana</w:t>
      </w:r>
      <w:r w:rsidRPr="00675BD5">
        <w:rPr>
          <w:rFonts w:ascii="Times New Roman" w:hAnsi="Times New Roman"/>
          <w:lang w:val="es-AR"/>
        </w:rPr>
        <w:t xml:space="preserve">, </w:t>
      </w:r>
      <w:r w:rsidR="007C09FE">
        <w:rPr>
          <w:rFonts w:ascii="Times New Roman" w:hAnsi="Times New Roman"/>
          <w:lang w:val="es-AR"/>
        </w:rPr>
        <w:t>Vol 17, Nr. 65, Mai</w:t>
      </w:r>
      <w:r w:rsidR="007C09FE" w:rsidRPr="007C09FE">
        <w:rPr>
          <w:rFonts w:ascii="Times New Roman" w:hAnsi="Times New Roman"/>
          <w:lang w:val="es-AR"/>
        </w:rPr>
        <w:t>-A</w:t>
      </w:r>
      <w:r w:rsidR="007C09FE">
        <w:rPr>
          <w:rFonts w:ascii="Times New Roman" w:hAnsi="Times New Roman"/>
          <w:lang w:val="es-AR"/>
        </w:rPr>
        <w:t>u</w:t>
      </w:r>
      <w:r w:rsidR="007C09FE" w:rsidRPr="007C09FE">
        <w:rPr>
          <w:rFonts w:ascii="Times New Roman" w:hAnsi="Times New Roman"/>
          <w:lang w:val="es-AR"/>
        </w:rPr>
        <w:t>g</w:t>
      </w:r>
      <w:r w:rsidR="007C09FE">
        <w:rPr>
          <w:rFonts w:ascii="Times New Roman" w:hAnsi="Times New Roman"/>
          <w:lang w:val="es-AR"/>
        </w:rPr>
        <w:t>ust</w:t>
      </w:r>
      <w:r w:rsidR="007C09FE" w:rsidRPr="007C09FE">
        <w:rPr>
          <w:rFonts w:ascii="Times New Roman" w:hAnsi="Times New Roman"/>
          <w:lang w:val="es-AR"/>
        </w:rPr>
        <w:t xml:space="preserve"> 2017,</w:t>
      </w:r>
      <w:r w:rsidR="007C09FE" w:rsidRPr="002641F4">
        <w:rPr>
          <w:lang w:val="es-ES"/>
        </w:rPr>
        <w:t xml:space="preserve"> </w:t>
      </w:r>
      <w:r w:rsidR="007C09FE" w:rsidRPr="007C09FE">
        <w:rPr>
          <w:rFonts w:ascii="Times New Roman" w:hAnsi="Times New Roman"/>
          <w:lang w:val="es-AR"/>
        </w:rPr>
        <w:t>S. 107-132.</w:t>
      </w:r>
    </w:p>
    <w:p w14:paraId="3FA586CE" w14:textId="77777777" w:rsidR="00566A5B" w:rsidRPr="002641F4" w:rsidRDefault="00566A5B" w:rsidP="00675BD5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4C315E95" w14:textId="77777777" w:rsidR="009B4848" w:rsidRPr="002641F4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1D065A7D" w14:textId="77777777" w:rsidR="00C37052" w:rsidRPr="002641F4" w:rsidRDefault="00C37052">
      <w:pPr>
        <w:pStyle w:val="berschrift2"/>
        <w:spacing w:before="0" w:after="0"/>
        <w:rPr>
          <w:rFonts w:ascii="Times New Roman" w:hAnsi="Times New Roman"/>
          <w:caps/>
          <w:spacing w:val="-3"/>
          <w:lang w:val="es-ES"/>
        </w:rPr>
      </w:pPr>
    </w:p>
    <w:p w14:paraId="17CA3784" w14:textId="77777777" w:rsidR="009B4848" w:rsidRPr="00536E7A" w:rsidRDefault="009B4848">
      <w:pPr>
        <w:pStyle w:val="berschrift2"/>
        <w:spacing w:before="0" w:after="0"/>
        <w:rPr>
          <w:rFonts w:ascii="Times New Roman" w:hAnsi="Times New Roman"/>
          <w:caps/>
          <w:spacing w:val="-3"/>
          <w:lang w:val="es-ES"/>
        </w:rPr>
      </w:pPr>
      <w:r w:rsidRPr="00536E7A">
        <w:rPr>
          <w:rFonts w:ascii="Times New Roman" w:hAnsi="Times New Roman"/>
          <w:caps/>
          <w:spacing w:val="-3"/>
          <w:lang w:val="es-ES"/>
        </w:rPr>
        <w:t>SchrifTeNreihEN</w:t>
      </w:r>
    </w:p>
    <w:p w14:paraId="43C08F15" w14:textId="77777777" w:rsidR="009B4848" w:rsidRPr="00536E7A" w:rsidRDefault="009B4848">
      <w:pPr>
        <w:pStyle w:val="Funotentext"/>
        <w:spacing w:after="0"/>
        <w:rPr>
          <w:rFonts w:ascii="Times New Roman" w:hAnsi="Times New Roman" w:cs="Times New Roman"/>
          <w:noProof w:val="0"/>
          <w:spacing w:val="-3"/>
          <w:lang w:val="es-ES"/>
        </w:rPr>
      </w:pPr>
    </w:p>
    <w:p w14:paraId="4D3DE116" w14:textId="77777777" w:rsidR="009B4848" w:rsidRPr="00536E7A" w:rsidRDefault="009B4848">
      <w:pPr>
        <w:pStyle w:val="Funotentext"/>
        <w:spacing w:after="0"/>
        <w:rPr>
          <w:rFonts w:ascii="Times New Roman" w:hAnsi="Times New Roman" w:cs="Times New Roman"/>
          <w:noProof w:val="0"/>
          <w:spacing w:val="-3"/>
          <w:lang w:val="es-ES"/>
        </w:rPr>
      </w:pPr>
      <w:r w:rsidRPr="00536E7A">
        <w:rPr>
          <w:rFonts w:ascii="Times New Roman" w:hAnsi="Times New Roman" w:cs="Times New Roman"/>
          <w:i/>
          <w:iCs/>
          <w:noProof w:val="0"/>
          <w:spacing w:val="-3"/>
          <w:lang w:val="es-ES"/>
        </w:rPr>
        <w:t>Frankfurter Studien zu Iberoromania und Frankophonie</w:t>
      </w:r>
      <w:r w:rsidRPr="00536E7A">
        <w:rPr>
          <w:rFonts w:ascii="Times New Roman" w:hAnsi="Times New Roman" w:cs="Times New Roman"/>
          <w:noProof w:val="0"/>
          <w:spacing w:val="-3"/>
          <w:lang w:val="es-ES"/>
        </w:rPr>
        <w:t>, Gunther Narr Verlag Tübingen.</w:t>
      </w:r>
    </w:p>
    <w:p w14:paraId="59F0D545" w14:textId="77777777" w:rsidR="009B4848" w:rsidRPr="00536E7A" w:rsidRDefault="009B4848">
      <w:pPr>
        <w:pStyle w:val="Funotentext"/>
        <w:spacing w:after="0"/>
        <w:rPr>
          <w:rFonts w:ascii="Times New Roman" w:hAnsi="Times New Roman" w:cs="Times New Roman"/>
          <w:noProof w:val="0"/>
          <w:spacing w:val="-3"/>
          <w:lang w:val="es-ES"/>
        </w:rPr>
      </w:pPr>
    </w:p>
    <w:p w14:paraId="07328E76" w14:textId="77777777" w:rsidR="009B4848" w:rsidRPr="00536E7A" w:rsidRDefault="009B4848">
      <w:pPr>
        <w:rPr>
          <w:rFonts w:ascii="Times New Roman" w:hAnsi="Times New Roman" w:cs="Times New Roman"/>
          <w:spacing w:val="-3"/>
        </w:rPr>
      </w:pPr>
      <w:r w:rsidRPr="00536E7A">
        <w:rPr>
          <w:rFonts w:ascii="Times New Roman" w:hAnsi="Times New Roman" w:cs="Times New Roman"/>
          <w:i/>
          <w:iCs/>
          <w:spacing w:val="-3"/>
        </w:rPr>
        <w:t>Studienreihe Romania</w:t>
      </w:r>
      <w:r w:rsidRPr="00536E7A">
        <w:rPr>
          <w:rFonts w:ascii="Times New Roman" w:hAnsi="Times New Roman" w:cs="Times New Roman"/>
          <w:spacing w:val="-3"/>
        </w:rPr>
        <w:t>, Erich Schmidt Verlag Berlin, zusammen mit Martina Drescher,</w:t>
      </w:r>
      <w:r w:rsidR="00C37052" w:rsidRPr="00536E7A">
        <w:rPr>
          <w:rFonts w:ascii="Times New Roman" w:hAnsi="Times New Roman" w:cs="Times New Roman"/>
          <w:spacing w:val="-3"/>
        </w:rPr>
        <w:t xml:space="preserve"> </w:t>
      </w:r>
      <w:r w:rsidR="002804E1" w:rsidRPr="00536E7A">
        <w:rPr>
          <w:rFonts w:ascii="Times New Roman" w:hAnsi="Times New Roman" w:cs="Times New Roman"/>
          <w:spacing w:val="-3"/>
        </w:rPr>
        <w:t>Ingrid Neumann-Holzschuh, Silke Segler-Meßner</w:t>
      </w:r>
      <w:r w:rsidRPr="00536E7A">
        <w:rPr>
          <w:rFonts w:ascii="Times New Roman" w:hAnsi="Times New Roman" w:cs="Times New Roman"/>
          <w:spacing w:val="-3"/>
        </w:rPr>
        <w:t>.</w:t>
      </w:r>
    </w:p>
    <w:p w14:paraId="399008E7" w14:textId="77777777" w:rsidR="005239DC" w:rsidRPr="00536E7A" w:rsidRDefault="005239DC">
      <w:pPr>
        <w:rPr>
          <w:rFonts w:ascii="Times New Roman" w:hAnsi="Times New Roman" w:cs="Times New Roman"/>
          <w:spacing w:val="-3"/>
        </w:rPr>
      </w:pPr>
    </w:p>
    <w:p w14:paraId="65B25D0F" w14:textId="213FCCF4" w:rsidR="005239DC" w:rsidRPr="00536E7A" w:rsidRDefault="005239DC" w:rsidP="005239DC">
      <w:pPr>
        <w:spacing w:after="0" w:line="360" w:lineRule="auto"/>
        <w:rPr>
          <w:rFonts w:ascii="Arial" w:hAnsi="Arial" w:cs="Arial"/>
          <w:lang w:val="en-US"/>
        </w:rPr>
      </w:pPr>
      <w:r w:rsidRPr="00FA7DAB">
        <w:rPr>
          <w:rFonts w:ascii="Times New Roman" w:hAnsi="Times New Roman" w:cs="Times New Roman"/>
          <w:i/>
          <w:lang w:val="en-US"/>
        </w:rPr>
        <w:t>Conversaciones del Cono Sur - The Magazine of the Southern Cone 4</w:t>
      </w:r>
      <w:r w:rsidRPr="00536E7A">
        <w:rPr>
          <w:rFonts w:ascii="Arial" w:hAnsi="Arial" w:cs="Arial"/>
          <w:i/>
          <w:lang w:val="en-US"/>
        </w:rPr>
        <w:t>)</w:t>
      </w:r>
      <w:r w:rsidR="00FA7DAB">
        <w:rPr>
          <w:rFonts w:ascii="Arial" w:hAnsi="Arial" w:cs="Arial"/>
          <w:i/>
          <w:lang w:val="en-US"/>
        </w:rPr>
        <w:t xml:space="preserve"> </w:t>
      </w:r>
      <w:r w:rsidRPr="00536E7A">
        <w:rPr>
          <w:rFonts w:ascii="Arial" w:hAnsi="Arial" w:cs="Arial"/>
          <w:i/>
          <w:lang w:val="en-US"/>
        </w:rPr>
        <w:t>Studies Section of LASA</w:t>
      </w:r>
      <w:r w:rsidRPr="00536E7A">
        <w:rPr>
          <w:rFonts w:ascii="Arial" w:hAnsi="Arial" w:cs="Arial"/>
          <w:lang w:val="en-US"/>
        </w:rPr>
        <w:t>, Boulder/ Colorado, USA</w:t>
      </w:r>
    </w:p>
    <w:p w14:paraId="06A8EBCF" w14:textId="77777777" w:rsidR="005239DC" w:rsidRPr="00536E7A" w:rsidRDefault="005239DC" w:rsidP="005239DC">
      <w:pPr>
        <w:spacing w:after="0" w:line="360" w:lineRule="auto"/>
        <w:rPr>
          <w:rFonts w:ascii="Arial" w:hAnsi="Arial" w:cs="Arial"/>
          <w:lang w:val="en-US"/>
        </w:rPr>
      </w:pPr>
    </w:p>
    <w:p w14:paraId="196B1222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FA7DAB">
        <w:rPr>
          <w:rFonts w:ascii="Times New Roman" w:hAnsi="Times New Roman" w:cs="Times New Roman"/>
          <w:i/>
          <w:lang w:val="es-ES"/>
        </w:rPr>
        <w:t>iMex México Interdisciplinario / Interdisciplinary Mexico</w:t>
      </w:r>
      <w:r w:rsidRPr="00FA7DAB">
        <w:rPr>
          <w:rFonts w:ascii="Times New Roman" w:hAnsi="Times New Roman" w:cs="Times New Roman"/>
          <w:lang w:val="es-ES"/>
        </w:rPr>
        <w:t>, Düsseldorf</w:t>
      </w:r>
    </w:p>
    <w:p w14:paraId="3BA36317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061D40CD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FA7DAB">
        <w:rPr>
          <w:rFonts w:ascii="Times New Roman" w:hAnsi="Times New Roman" w:cs="Times New Roman"/>
          <w:i/>
          <w:lang w:val="es-ES"/>
        </w:rPr>
        <w:t>Transversalité</w:t>
      </w:r>
      <w:r w:rsidRPr="00FA7DAB">
        <w:rPr>
          <w:rFonts w:ascii="Times New Roman" w:hAnsi="Times New Roman" w:cs="Times New Roman"/>
          <w:lang w:val="es-ES"/>
        </w:rPr>
        <w:t>, Paris: L’Harmattan</w:t>
      </w:r>
    </w:p>
    <w:p w14:paraId="2B4BAAFA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10EAFCA2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FA7DAB">
        <w:rPr>
          <w:rFonts w:ascii="Times New Roman" w:hAnsi="Times New Roman" w:cs="Times New Roman"/>
          <w:i/>
          <w:lang w:val="es-ES"/>
        </w:rPr>
        <w:t>Chuy</w:t>
      </w:r>
      <w:r w:rsidRPr="00FA7DAB">
        <w:rPr>
          <w:rFonts w:ascii="Times New Roman" w:hAnsi="Times New Roman" w:cs="Times New Roman"/>
          <w:lang w:val="es-ES"/>
        </w:rPr>
        <w:t>, Buenos Aires, Universität UNTREF, Buenos Aires</w:t>
      </w:r>
    </w:p>
    <w:p w14:paraId="21EA9517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3F665CB6" w14:textId="77777777" w:rsidR="005239DC" w:rsidRPr="00FA7DAB" w:rsidRDefault="005239DC" w:rsidP="005239DC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FA7DAB">
        <w:rPr>
          <w:rFonts w:ascii="Times New Roman" w:hAnsi="Times New Roman" w:cs="Times New Roman"/>
          <w:i/>
          <w:lang w:val="es-ES"/>
        </w:rPr>
        <w:t>El taco en la brea</w:t>
      </w:r>
      <w:r w:rsidRPr="00FA7DAB">
        <w:rPr>
          <w:rFonts w:ascii="Times New Roman" w:hAnsi="Times New Roman" w:cs="Times New Roman"/>
          <w:lang w:val="es-ES"/>
        </w:rPr>
        <w:t>, Rosario/ Santa Fe, UNL, Argentinien</w:t>
      </w:r>
    </w:p>
    <w:p w14:paraId="54FF8549" w14:textId="77777777" w:rsidR="005239DC" w:rsidRPr="00FA7DAB" w:rsidRDefault="005239DC">
      <w:pPr>
        <w:rPr>
          <w:rFonts w:ascii="Times New Roman" w:hAnsi="Times New Roman" w:cs="Times New Roman"/>
          <w:spacing w:val="-3"/>
          <w:lang w:val="es-ES"/>
        </w:rPr>
      </w:pPr>
    </w:p>
    <w:p w14:paraId="69A9332F" w14:textId="77777777" w:rsidR="009B4848" w:rsidRPr="002641F4" w:rsidRDefault="009B4848">
      <w:pPr>
        <w:pStyle w:val="Funotentext"/>
        <w:spacing w:after="0"/>
        <w:rPr>
          <w:rFonts w:ascii="Times New Roman" w:hAnsi="Times New Roman" w:cs="Times New Roman"/>
          <w:noProof w:val="0"/>
          <w:spacing w:val="-3"/>
          <w:lang w:val="es-ES"/>
        </w:rPr>
      </w:pPr>
    </w:p>
    <w:p w14:paraId="1B1D80F8" w14:textId="77777777" w:rsidR="009B4848" w:rsidRPr="002641F4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55E97D57" w14:textId="77777777" w:rsidR="009B4848" w:rsidRPr="00536E7A" w:rsidRDefault="009B4848">
      <w:pPr>
        <w:pStyle w:val="berschrift2"/>
        <w:spacing w:before="0" w:after="0"/>
        <w:rPr>
          <w:rFonts w:ascii="Times New Roman" w:hAnsi="Times New Roman"/>
          <w:caps/>
          <w:spacing w:val="-3"/>
          <w:lang w:val="es-ES"/>
        </w:rPr>
      </w:pPr>
      <w:r w:rsidRPr="00536E7A">
        <w:rPr>
          <w:rFonts w:ascii="Times New Roman" w:hAnsi="Times New Roman"/>
          <w:caps/>
          <w:lang w:val="es-ES"/>
        </w:rPr>
        <w:t>nachworte</w:t>
      </w:r>
    </w:p>
    <w:p w14:paraId="797A44E0" w14:textId="77777777" w:rsidR="009B4848" w:rsidRPr="00536E7A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62B13025" w14:textId="11DC3562" w:rsidR="009B4848" w:rsidRPr="00A701A1" w:rsidRDefault="009B4848">
      <w:pPr>
        <w:rPr>
          <w:rFonts w:ascii="Times New Roman" w:hAnsi="Times New Roman" w:cs="Times New Roman"/>
          <w:spacing w:val="-3"/>
          <w:lang w:val="es-ES"/>
        </w:rPr>
      </w:pPr>
      <w:r w:rsidRPr="00A701A1">
        <w:rPr>
          <w:rFonts w:ascii="Times New Roman" w:hAnsi="Times New Roman" w:cs="Times New Roman"/>
          <w:spacing w:val="-3"/>
          <w:lang w:val="it-IT"/>
        </w:rPr>
        <w:t xml:space="preserve">Antonio di Benedetto, </w:t>
      </w:r>
      <w:r w:rsidRPr="00A701A1">
        <w:rPr>
          <w:rFonts w:ascii="Times New Roman" w:hAnsi="Times New Roman" w:cs="Times New Roman"/>
          <w:i/>
          <w:iCs/>
          <w:spacing w:val="-3"/>
          <w:lang w:val="it-IT"/>
        </w:rPr>
        <w:t>Zama wartet</w:t>
      </w:r>
      <w:r w:rsidRPr="00A701A1">
        <w:rPr>
          <w:rFonts w:ascii="Times New Roman" w:hAnsi="Times New Roman" w:cs="Times New Roman"/>
          <w:spacing w:val="-3"/>
          <w:lang w:val="it-IT"/>
        </w:rPr>
        <w:t>, Zürich: Manesse 2</w:t>
      </w:r>
      <w:r w:rsidR="00A701A1" w:rsidRPr="00A701A1">
        <w:rPr>
          <w:rFonts w:ascii="Times New Roman" w:hAnsi="Times New Roman" w:cs="Times New Roman"/>
          <w:spacing w:val="-3"/>
          <w:lang w:val="it-IT"/>
        </w:rPr>
        <w:t>009.</w:t>
      </w:r>
      <w:r w:rsidR="00A701A1" w:rsidRPr="00A701A1">
        <w:rPr>
          <w:lang w:val="it-IT"/>
        </w:rPr>
        <w:t xml:space="preserve"> </w:t>
      </w:r>
      <w:r w:rsidR="00A701A1" w:rsidRPr="00A701A1">
        <w:rPr>
          <w:rFonts w:ascii="Times New Roman" w:hAnsi="Times New Roman" w:cs="Times New Roman"/>
          <w:spacing w:val="-3"/>
          <w:lang w:val="es-ES"/>
        </w:rPr>
        <w:t>Epílogo a Zama wartet (2009)</w:t>
      </w:r>
      <w:r w:rsidR="00A701A1">
        <w:rPr>
          <w:rFonts w:ascii="Times New Roman" w:hAnsi="Times New Roman" w:cs="Times New Roman"/>
          <w:spacing w:val="-3"/>
          <w:lang w:val="es-ES"/>
        </w:rPr>
        <w:t>.</w:t>
      </w:r>
    </w:p>
    <w:p w14:paraId="5552DEE5" w14:textId="4DD8BB9F" w:rsidR="00411E7C" w:rsidRPr="00411E7C" w:rsidRDefault="00411E7C">
      <w:pPr>
        <w:rPr>
          <w:rFonts w:ascii="Times New Roman" w:hAnsi="Times New Roman" w:cs="Times New Roman"/>
          <w:spacing w:val="-3"/>
          <w:lang w:val="es-ES"/>
        </w:rPr>
      </w:pPr>
      <w:r w:rsidRPr="00411E7C">
        <w:rPr>
          <w:rFonts w:ascii="Times New Roman" w:hAnsi="Times New Roman" w:cs="Times New Roman"/>
          <w:spacing w:val="-3"/>
          <w:lang w:val="es-ES"/>
        </w:rPr>
        <w:t>Traducción al español: Suanny Erazo Beltrá</w:t>
      </w:r>
      <w:r>
        <w:rPr>
          <w:rFonts w:ascii="Times New Roman" w:hAnsi="Times New Roman" w:cs="Times New Roman"/>
          <w:spacing w:val="-3"/>
          <w:lang w:val="es-ES"/>
        </w:rPr>
        <w:t>n.</w:t>
      </w:r>
    </w:p>
    <w:p w14:paraId="4290F580" w14:textId="77777777" w:rsidR="009B4848" w:rsidRPr="00411E7C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4E270538" w14:textId="77777777" w:rsidR="009B4848" w:rsidRPr="00411E7C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4A000764" w14:textId="77777777" w:rsidR="009B4848" w:rsidRPr="00411E7C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7E285D31" w14:textId="77777777" w:rsidR="009B4848" w:rsidRDefault="009B4848">
      <w:pPr>
        <w:pStyle w:val="berschrift2"/>
        <w:spacing w:before="0" w:after="0"/>
        <w:rPr>
          <w:rFonts w:ascii="Times New Roman" w:hAnsi="Times New Roman"/>
          <w:bCs w:val="0"/>
          <w:caps/>
          <w:spacing w:val="-3"/>
          <w:lang w:val="es-ES"/>
        </w:rPr>
      </w:pPr>
      <w:r>
        <w:rPr>
          <w:rFonts w:ascii="Times New Roman" w:hAnsi="Times New Roman"/>
          <w:bCs w:val="0"/>
          <w:caps/>
          <w:spacing w:val="-3"/>
          <w:lang w:val="es-ES"/>
        </w:rPr>
        <w:t xml:space="preserve">Artikel </w:t>
      </w:r>
    </w:p>
    <w:p w14:paraId="6D8C2725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34C6AA82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>„</w:t>
      </w:r>
      <w:r>
        <w:rPr>
          <w:rFonts w:ascii="Times New Roman" w:hAnsi="Times New Roman" w:cs="Times New Roman"/>
          <w:i/>
          <w:iCs/>
          <w:spacing w:val="-3"/>
          <w:lang w:val="es-ES"/>
        </w:rPr>
        <w:t>Rayuela</w:t>
      </w:r>
      <w:r>
        <w:rPr>
          <w:rFonts w:ascii="Times New Roman" w:hAnsi="Times New Roman" w:cs="Times New Roman"/>
          <w:spacing w:val="-3"/>
          <w:lang w:val="es-ES"/>
        </w:rPr>
        <w:t xml:space="preserve"> veintiun años después del '68“, in: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Hispanorama</w:t>
      </w:r>
      <w:r>
        <w:rPr>
          <w:rFonts w:ascii="Times New Roman" w:hAnsi="Times New Roman" w:cs="Times New Roman"/>
          <w:spacing w:val="-3"/>
          <w:lang w:val="es-ES"/>
        </w:rPr>
        <w:t>, 53, (1989), S. 69-70.</w:t>
      </w:r>
    </w:p>
    <w:p w14:paraId="4487FEA4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3040A302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„Das Spiel der Identität bei Julio Cortázar“, in: </w:t>
      </w:r>
      <w:r>
        <w:rPr>
          <w:rFonts w:ascii="Times New Roman" w:hAnsi="Times New Roman" w:cs="Times New Roman"/>
          <w:i/>
          <w:iCs/>
          <w:spacing w:val="-3"/>
        </w:rPr>
        <w:t>Hispanorama</w:t>
      </w:r>
      <w:r>
        <w:rPr>
          <w:rFonts w:ascii="Times New Roman" w:hAnsi="Times New Roman" w:cs="Times New Roman"/>
          <w:spacing w:val="-3"/>
        </w:rPr>
        <w:t>, 53, (1989), S. 70-77.</w:t>
      </w:r>
    </w:p>
    <w:p w14:paraId="3ABA5DDE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1AAFD4D5" w14:textId="77777777" w:rsidR="009B4848" w:rsidRPr="00536E7A" w:rsidRDefault="009B4848">
      <w:pPr>
        <w:rPr>
          <w:rFonts w:ascii="Times New Roman" w:hAnsi="Times New Roman" w:cs="Times New Roman"/>
          <w:spacing w:val="-3"/>
        </w:rPr>
      </w:pPr>
      <w:r w:rsidRPr="00536E7A">
        <w:rPr>
          <w:rFonts w:ascii="Times New Roman" w:hAnsi="Times New Roman" w:cs="Times New Roman"/>
          <w:spacing w:val="-3"/>
        </w:rPr>
        <w:lastRenderedPageBreak/>
        <w:t xml:space="preserve">„Conversación con Abel Posse“, in: </w:t>
      </w:r>
      <w:r w:rsidRPr="00536E7A">
        <w:rPr>
          <w:rFonts w:ascii="Times New Roman" w:hAnsi="Times New Roman" w:cs="Times New Roman"/>
          <w:i/>
          <w:iCs/>
          <w:spacing w:val="-3"/>
        </w:rPr>
        <w:t>Iberoamericana</w:t>
      </w:r>
      <w:r w:rsidRPr="00536E7A">
        <w:rPr>
          <w:rFonts w:ascii="Times New Roman" w:hAnsi="Times New Roman" w:cs="Times New Roman"/>
          <w:spacing w:val="-3"/>
        </w:rPr>
        <w:t>, 37/38, (1989), S. 106-114.</w:t>
      </w:r>
    </w:p>
    <w:p w14:paraId="6684B848" w14:textId="77777777" w:rsidR="009B4848" w:rsidRPr="00536E7A" w:rsidRDefault="009B4848">
      <w:pPr>
        <w:rPr>
          <w:rFonts w:ascii="Times New Roman" w:hAnsi="Times New Roman" w:cs="Times New Roman"/>
          <w:spacing w:val="-3"/>
        </w:rPr>
      </w:pPr>
    </w:p>
    <w:p w14:paraId="0C9E983F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„Julio Cortázar: </w:t>
      </w:r>
      <w:r>
        <w:rPr>
          <w:rFonts w:ascii="Times New Roman" w:hAnsi="Times New Roman" w:cs="Times New Roman"/>
          <w:i/>
          <w:iCs/>
          <w:spacing w:val="-3"/>
        </w:rPr>
        <w:t>Los Premios</w:t>
      </w:r>
      <w:r>
        <w:rPr>
          <w:rFonts w:ascii="Times New Roman" w:hAnsi="Times New Roman" w:cs="Times New Roman"/>
          <w:spacing w:val="-3"/>
        </w:rPr>
        <w:t xml:space="preserve">“, in: Volker Roloff/ Harald Wentzlaff-Eggebert (Hg.), </w:t>
      </w:r>
      <w:r>
        <w:rPr>
          <w:rFonts w:ascii="Times New Roman" w:hAnsi="Times New Roman" w:cs="Times New Roman"/>
          <w:i/>
          <w:iCs/>
          <w:spacing w:val="-3"/>
        </w:rPr>
        <w:t>Der hispanoamerikanische Roman</w:t>
      </w:r>
      <w:r>
        <w:rPr>
          <w:rFonts w:ascii="Times New Roman" w:hAnsi="Times New Roman" w:cs="Times New Roman"/>
          <w:spacing w:val="-3"/>
        </w:rPr>
        <w:t>, Bd.2, Darmstadt 1992, S. 9-17.</w:t>
      </w:r>
    </w:p>
    <w:p w14:paraId="3B43668E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23C21BDF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„Cantando la historia: </w:t>
      </w:r>
      <w:r>
        <w:rPr>
          <w:rFonts w:ascii="Times New Roman" w:hAnsi="Times New Roman" w:cs="Times New Roman"/>
          <w:i/>
          <w:iCs/>
          <w:spacing w:val="-3"/>
        </w:rPr>
        <w:t>Los perros del paraíso</w:t>
      </w:r>
      <w:r>
        <w:rPr>
          <w:rFonts w:ascii="Times New Roman" w:hAnsi="Times New Roman" w:cs="Times New Roman"/>
          <w:spacing w:val="-3"/>
        </w:rPr>
        <w:t xml:space="preserve"> de Abel Posse“, in: Titus Heydenreich (Hg.), </w:t>
      </w:r>
      <w:r>
        <w:rPr>
          <w:rFonts w:ascii="Times New Roman" w:hAnsi="Times New Roman" w:cs="Times New Roman"/>
          <w:i/>
          <w:iCs/>
          <w:spacing w:val="-3"/>
        </w:rPr>
        <w:t>Columbus zwischen zwei Welten. Historische Wertungen aus fünf Jahrhunderten</w:t>
      </w:r>
      <w:r>
        <w:rPr>
          <w:rFonts w:ascii="Times New Roman" w:hAnsi="Times New Roman" w:cs="Times New Roman"/>
          <w:spacing w:val="-3"/>
        </w:rPr>
        <w:t>, Lateinamerika-Studien, 30, Frankfurt 1992, S. 957-984.</w:t>
      </w:r>
    </w:p>
    <w:p w14:paraId="68B3FC05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5BD84CFE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„Tres detectives literarios de la nueva novela argentina: Martini, Piglia, Rabanal“, in: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Río de la Plata. Culturas</w:t>
      </w:r>
      <w:r>
        <w:rPr>
          <w:rFonts w:ascii="Times New Roman" w:hAnsi="Times New Roman" w:cs="Times New Roman"/>
          <w:spacing w:val="-3"/>
          <w:lang w:val="es-ES"/>
        </w:rPr>
        <w:t>, [CELCIRP], 11-12, Paris 1992, S. 361-370.</w:t>
      </w:r>
    </w:p>
    <w:p w14:paraId="140E8BCF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0D164E62" w14:textId="77777777" w:rsidR="009B4848" w:rsidRDefault="009B4848">
      <w:pPr>
        <w:rPr>
          <w:rFonts w:ascii="Times New Roman" w:hAnsi="Times New Roman" w:cs="Times New Roman"/>
          <w:spacing w:val="-3"/>
          <w:lang w:val="fr-FR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„El vacío paradigmático en el discurso de la identidad argentina: Ricardo Piglia, Tomás Eloy Martínez, Juan Martini, Cesar Aira“,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VII Congreso Nacional de Literatura Argentina.</w:t>
      </w:r>
      <w:r>
        <w:rPr>
          <w:rFonts w:ascii="Times New Roman" w:hAnsi="Times New Roman" w:cs="Times New Roman"/>
          <w:spacing w:val="-3"/>
          <w:lang w:val="es-ES"/>
        </w:rPr>
        <w:t xml:space="preserve"> </w:t>
      </w:r>
      <w:r>
        <w:rPr>
          <w:rFonts w:ascii="Times New Roman" w:hAnsi="Times New Roman" w:cs="Times New Roman"/>
          <w:spacing w:val="-3"/>
          <w:lang w:val="fr-FR"/>
        </w:rPr>
        <w:t>Actas 18.-20.8.1993, Tucumán, S. 625-635.</w:t>
      </w:r>
    </w:p>
    <w:p w14:paraId="2BC9B256" w14:textId="77777777" w:rsidR="009B4848" w:rsidRDefault="009B4848">
      <w:pPr>
        <w:rPr>
          <w:rFonts w:ascii="Times New Roman" w:hAnsi="Times New Roman" w:cs="Times New Roman"/>
          <w:spacing w:val="-3"/>
          <w:lang w:val="fr-FR"/>
        </w:rPr>
      </w:pPr>
    </w:p>
    <w:p w14:paraId="73CB5193" w14:textId="77777777" w:rsidR="009B4848" w:rsidRDefault="009B4848">
      <w:pPr>
        <w:rPr>
          <w:rFonts w:ascii="Times New Roman" w:hAnsi="Times New Roman" w:cs="Times New Roman"/>
          <w:spacing w:val="-3"/>
          <w:lang w:val="fr-FR"/>
        </w:rPr>
      </w:pPr>
      <w:r>
        <w:rPr>
          <w:rFonts w:ascii="Times New Roman" w:hAnsi="Times New Roman" w:cs="Times New Roman"/>
          <w:spacing w:val="-3"/>
          <w:lang w:val="fr-FR"/>
        </w:rPr>
        <w:t xml:space="preserve">„L'intertextualité circulaire ou le désir dans la bibliothèque: Ben Jelloun lit Borges, lecteur de Cervantes“, in: Charles Bonn/ Arnold Rothe (Hg.), </w:t>
      </w:r>
      <w:r>
        <w:rPr>
          <w:rFonts w:ascii="Times New Roman" w:hAnsi="Times New Roman" w:cs="Times New Roman"/>
          <w:i/>
          <w:iCs/>
          <w:spacing w:val="-3"/>
          <w:lang w:val="fr-FR"/>
        </w:rPr>
        <w:t>Contexte mondial de la littérature maghrébine</w:t>
      </w:r>
      <w:r>
        <w:rPr>
          <w:rFonts w:ascii="Times New Roman" w:hAnsi="Times New Roman" w:cs="Times New Roman"/>
          <w:spacing w:val="-3"/>
          <w:lang w:val="fr-FR"/>
        </w:rPr>
        <w:t>, Würzburg 1995, S. 171-180.</w:t>
      </w:r>
    </w:p>
    <w:p w14:paraId="5A05676A" w14:textId="77777777" w:rsidR="009B4848" w:rsidRDefault="009B4848">
      <w:pPr>
        <w:rPr>
          <w:rFonts w:ascii="Times New Roman" w:hAnsi="Times New Roman" w:cs="Times New Roman"/>
          <w:spacing w:val="-3"/>
          <w:lang w:val="fr-FR"/>
        </w:rPr>
      </w:pPr>
    </w:p>
    <w:p w14:paraId="1C5D46D2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„Interview mit der argentinischen Schriftstellerin Vlady Kociancich“, in: </w:t>
      </w:r>
      <w:r>
        <w:rPr>
          <w:rFonts w:ascii="Times New Roman" w:hAnsi="Times New Roman" w:cs="Times New Roman"/>
          <w:i/>
          <w:iCs/>
          <w:spacing w:val="-3"/>
        </w:rPr>
        <w:t>Iberoamericana</w:t>
      </w:r>
      <w:r>
        <w:rPr>
          <w:rFonts w:ascii="Times New Roman" w:hAnsi="Times New Roman" w:cs="Times New Roman"/>
          <w:spacing w:val="-3"/>
        </w:rPr>
        <w:t>, 53, (1994), S. 62-78.</w:t>
      </w:r>
    </w:p>
    <w:p w14:paraId="41729CB0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64F1E0D4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„Argentinien, Chile, Uruguay und Paraguay (1960-1990)“, in: Michael Rössner (Hg.), </w:t>
      </w:r>
      <w:r>
        <w:rPr>
          <w:rFonts w:ascii="Times New Roman" w:hAnsi="Times New Roman" w:cs="Times New Roman"/>
          <w:i/>
          <w:iCs/>
          <w:spacing w:val="-3"/>
        </w:rPr>
        <w:t>Lateinamerikanische Literaturgeschichte</w:t>
      </w:r>
      <w:r>
        <w:rPr>
          <w:rFonts w:ascii="Times New Roman" w:hAnsi="Times New Roman" w:cs="Times New Roman"/>
          <w:spacing w:val="-3"/>
        </w:rPr>
        <w:t>, Stuttgart 1995, S. 482-498.</w:t>
      </w:r>
    </w:p>
    <w:p w14:paraId="2E4B1D80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12B79457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</w:rPr>
        <w:t xml:space="preserve">„Wie erzähle ich meine Lebensgeschichte? Autobiographisches Schreiben bei Tahar Ben Jelloun“, in: Ernstpeter Ruhe (Hg.), </w:t>
      </w:r>
      <w:r>
        <w:rPr>
          <w:rFonts w:ascii="Times New Roman" w:hAnsi="Times New Roman" w:cs="Times New Roman"/>
          <w:i/>
          <w:iCs/>
        </w:rPr>
        <w:t xml:space="preserve">Europas islamische Nachbarn. </w:t>
      </w:r>
      <w:r>
        <w:rPr>
          <w:rFonts w:ascii="Times New Roman" w:hAnsi="Times New Roman" w:cs="Times New Roman"/>
          <w:i/>
          <w:iCs/>
          <w:lang w:val="es-ES"/>
        </w:rPr>
        <w:t>Studien zur Literatur und Geschichte des Maghreb</w:t>
      </w:r>
      <w:r>
        <w:rPr>
          <w:rFonts w:ascii="Times New Roman" w:hAnsi="Times New Roman" w:cs="Times New Roman"/>
          <w:lang w:val="es-ES"/>
        </w:rPr>
        <w:t>, 2, (1995), S. 245-268.</w:t>
      </w:r>
    </w:p>
    <w:p w14:paraId="27C2831B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6C2C70CE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„Variaciones del vacío en la literatura argentina contemporánea“, in: Karl Kohut (Hg.),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Literaturas del Río de la Plata hoy. De las utopías al desencanto</w:t>
      </w:r>
      <w:r>
        <w:rPr>
          <w:rFonts w:ascii="Times New Roman" w:hAnsi="Times New Roman" w:cs="Times New Roman"/>
          <w:spacing w:val="-3"/>
          <w:lang w:val="es-ES"/>
        </w:rPr>
        <w:t>, Frankfurt 1996, S. 171-184.</w:t>
      </w:r>
    </w:p>
    <w:p w14:paraId="7FF09268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4B2D9E7C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„Asimetría y recepción interculturales. El caso de las literaturas del Magreb de lengua frances“, in: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Filología,</w:t>
      </w:r>
      <w:r>
        <w:rPr>
          <w:rFonts w:ascii="Times New Roman" w:hAnsi="Times New Roman" w:cs="Times New Roman"/>
          <w:spacing w:val="-3"/>
          <w:lang w:val="es-ES"/>
        </w:rPr>
        <w:t xml:space="preserve"> 29, ½,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Literaturas comparadas: la construcción de una teoría</w:t>
      </w:r>
      <w:r>
        <w:rPr>
          <w:rFonts w:ascii="Times New Roman" w:hAnsi="Times New Roman" w:cs="Times New Roman"/>
          <w:spacing w:val="-3"/>
          <w:lang w:val="es-ES"/>
        </w:rPr>
        <w:t>, (Buenos Aires) 1996.</w:t>
      </w:r>
    </w:p>
    <w:p w14:paraId="3025DAE2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374ACFCB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„Die literarische Kultur in Argentinien“, in: Rafael Sevilla/ Ruth Zimmerling (Hg.), </w:t>
      </w:r>
      <w:r>
        <w:rPr>
          <w:rFonts w:ascii="Times New Roman" w:hAnsi="Times New Roman" w:cs="Times New Roman"/>
          <w:i/>
          <w:iCs/>
          <w:spacing w:val="-3"/>
        </w:rPr>
        <w:t>Argentinien: Land der Peripherie?</w:t>
      </w:r>
      <w:r>
        <w:rPr>
          <w:rFonts w:ascii="Times New Roman" w:hAnsi="Times New Roman" w:cs="Times New Roman"/>
          <w:spacing w:val="-3"/>
        </w:rPr>
        <w:t>, Unkel/Rhein, Bad Honnef [Länderseminare des Instituts für wissenschaftliche Zusammenarbeit] 1997, S. 98-110.</w:t>
      </w:r>
    </w:p>
    <w:p w14:paraId="4C12615B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782DCC40" w14:textId="77777777" w:rsidR="009B4848" w:rsidRDefault="009B484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„Hablar en vez de ser hablado: la crítica literaria y las ‘escrituras femeninas’“, in: </w:t>
      </w:r>
      <w:r>
        <w:rPr>
          <w:rFonts w:ascii="Times New Roman" w:hAnsi="Times New Roman" w:cs="Times New Roman"/>
          <w:i/>
          <w:iCs/>
          <w:lang w:val="es-ES"/>
        </w:rPr>
        <w:t>notas</w:t>
      </w:r>
      <w:r>
        <w:rPr>
          <w:rFonts w:ascii="Times New Roman" w:hAnsi="Times New Roman" w:cs="Times New Roman"/>
          <w:lang w:val="es-ES"/>
        </w:rPr>
        <w:t>, 13, 1997, S. 2-17.</w:t>
      </w:r>
    </w:p>
    <w:p w14:paraId="1001BE8C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2DF7A7C0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lang w:val="fr-FR"/>
        </w:rPr>
        <w:t xml:space="preserve">„Écrire le Moi. Le dedans et le dehors dans </w:t>
      </w:r>
      <w:r>
        <w:rPr>
          <w:rFonts w:ascii="Times New Roman" w:hAnsi="Times New Roman" w:cs="Times New Roman"/>
          <w:i/>
          <w:iCs/>
          <w:spacing w:val="-3"/>
          <w:lang w:val="fr-FR"/>
        </w:rPr>
        <w:t>La pluie</w:t>
      </w:r>
      <w:r>
        <w:rPr>
          <w:rFonts w:ascii="Times New Roman" w:hAnsi="Times New Roman" w:cs="Times New Roman"/>
          <w:spacing w:val="-3"/>
          <w:lang w:val="fr-FR"/>
        </w:rPr>
        <w:t xml:space="preserve"> de Rachid Boudjedra“, in: Thomas Bremer/ Jochen Heymann (Hg.), </w:t>
      </w:r>
      <w:r>
        <w:rPr>
          <w:rFonts w:ascii="Times New Roman" w:hAnsi="Times New Roman" w:cs="Times New Roman"/>
          <w:i/>
          <w:iCs/>
          <w:spacing w:val="-3"/>
          <w:lang w:val="fr-FR"/>
        </w:rPr>
        <w:t xml:space="preserve">Sehnsuchtsorte. </w:t>
      </w:r>
      <w:r>
        <w:rPr>
          <w:rFonts w:ascii="Times New Roman" w:hAnsi="Times New Roman" w:cs="Times New Roman"/>
          <w:i/>
          <w:iCs/>
          <w:spacing w:val="-3"/>
        </w:rPr>
        <w:t>Festschrift für Titus Heydenreich</w:t>
      </w:r>
      <w:r>
        <w:rPr>
          <w:rFonts w:ascii="Times New Roman" w:hAnsi="Times New Roman" w:cs="Times New Roman"/>
          <w:spacing w:val="-3"/>
        </w:rPr>
        <w:t xml:space="preserve">, Tübingen 1999, S. 98-110. </w:t>
      </w:r>
    </w:p>
    <w:p w14:paraId="10EB2EA5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296924C4" w14:textId="77777777" w:rsidR="009B4848" w:rsidRDefault="009B4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„Blicke aus dem ‘Entre-deux’. Tahar Ben Jellouns Texte zur Immigration als Stationen einer interkulturellen Ethik“, in: Ernstpeter Ruhe (Hg.), </w:t>
      </w:r>
      <w:r>
        <w:rPr>
          <w:rFonts w:ascii="Times New Roman" w:hAnsi="Times New Roman" w:cs="Times New Roman"/>
          <w:i/>
          <w:iCs/>
        </w:rPr>
        <w:t>Europas islamische Nachbarn</w:t>
      </w:r>
      <w:r>
        <w:rPr>
          <w:rFonts w:ascii="Times New Roman" w:hAnsi="Times New Roman" w:cs="Times New Roman"/>
        </w:rPr>
        <w:t>, Bd. 4, Würzburg 1999, S. 147-161.</w:t>
      </w:r>
    </w:p>
    <w:p w14:paraId="41B44F37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3D4FCCEB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„Jorge Luis Borges y Tahar Ben Jelloun: dos biógrafos del error y de la mentira“, in: Alfonso de Toro (Hg.),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El siglo de Borges</w:t>
      </w:r>
      <w:r>
        <w:rPr>
          <w:rFonts w:ascii="Times New Roman" w:hAnsi="Times New Roman" w:cs="Times New Roman"/>
          <w:spacing w:val="-3"/>
          <w:lang w:val="es-ES"/>
        </w:rPr>
        <w:t xml:space="preserve">, Frankfurt 2000, S. 409-423. </w:t>
      </w:r>
    </w:p>
    <w:p w14:paraId="39752857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5E996AB2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lang w:val="es-ES"/>
        </w:rPr>
        <w:t>„¿Modernidad cambalachesca? La puesta en escena de miradas, deseo e intersubjetividad en</w:t>
      </w:r>
      <w:r>
        <w:rPr>
          <w:rFonts w:ascii="Times New Roman" w:hAnsi="Times New Roman" w:cs="Times New Roman"/>
          <w:i/>
          <w:iCs/>
          <w:lang w:val="es-ES"/>
        </w:rPr>
        <w:t xml:space="preserve"> Los siete locos</w:t>
      </w:r>
      <w:r>
        <w:rPr>
          <w:rFonts w:ascii="Times New Roman" w:hAnsi="Times New Roman" w:cs="Times New Roman"/>
          <w:lang w:val="es-ES"/>
        </w:rPr>
        <w:t xml:space="preserve"> y</w:t>
      </w:r>
      <w:r w:rsidR="00363329">
        <w:rPr>
          <w:rFonts w:ascii="Times New Roman" w:hAnsi="Times New Roman" w:cs="Times New Roman"/>
          <w:i/>
          <w:iCs/>
          <w:lang w:val="es-ES"/>
        </w:rPr>
        <w:t xml:space="preserve"> Los lanzallamas</w:t>
      </w:r>
      <w:r w:rsidR="00363329">
        <w:rPr>
          <w:rFonts w:ascii="Times New Roman" w:hAnsi="Times New Roman" w:cs="Times New Roman"/>
          <w:spacing w:val="-3"/>
          <w:lang w:val="es-ES"/>
        </w:rPr>
        <w:t>“,</w:t>
      </w:r>
      <w:r>
        <w:rPr>
          <w:rFonts w:ascii="Times New Roman" w:hAnsi="Times New Roman" w:cs="Times New Roman"/>
          <w:lang w:val="es-ES"/>
        </w:rPr>
        <w:t xml:space="preserve"> in: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Roberto Arlt. Una modernidad argentina</w:t>
      </w:r>
      <w:r>
        <w:rPr>
          <w:rFonts w:ascii="Times New Roman" w:hAnsi="Times New Roman" w:cs="Times New Roman"/>
          <w:spacing w:val="-3"/>
          <w:lang w:val="es-ES"/>
        </w:rPr>
        <w:t>, Madrid/ Frankfurt 2001, hrsg. von J. Morales Saravia/ B. Schuchard, S. 61-76.</w:t>
      </w:r>
    </w:p>
    <w:p w14:paraId="3E9F0761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75EAF079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„Alfred Gassier: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Juarez ou la guerre du Mexique</w:t>
      </w:r>
      <w:r>
        <w:rPr>
          <w:rFonts w:ascii="Times New Roman" w:hAnsi="Times New Roman" w:cs="Times New Roman"/>
          <w:spacing w:val="-3"/>
          <w:lang w:val="es-ES"/>
        </w:rPr>
        <w:t xml:space="preserve">“, in: Igler, S./ Spiller, R. (Hg.),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Más Nuevas del Imperio. Estudios interdisciplinarios acerca de Carlota de México</w:t>
      </w:r>
      <w:r>
        <w:rPr>
          <w:rFonts w:ascii="Times New Roman" w:hAnsi="Times New Roman" w:cs="Times New Roman"/>
          <w:spacing w:val="-3"/>
          <w:lang w:val="es-ES"/>
        </w:rPr>
        <w:t>, Frankfurt/M. 2001, S. 227-244.</w:t>
      </w:r>
    </w:p>
    <w:p w14:paraId="511842CC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2AC77B3B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„Die argentinische Literatur nach Borges und Cortázar“, in: Bodemer, Klaus/ Pagni, Andrea/ Waldmann, Peter (Hg.), </w:t>
      </w:r>
      <w:r>
        <w:rPr>
          <w:rFonts w:ascii="Times New Roman" w:hAnsi="Times New Roman" w:cs="Times New Roman"/>
          <w:i/>
          <w:iCs/>
          <w:spacing w:val="-3"/>
        </w:rPr>
        <w:t>Argentinien heute. Politik, Wirtschaft, Kultur</w:t>
      </w:r>
      <w:r>
        <w:rPr>
          <w:rFonts w:ascii="Times New Roman" w:hAnsi="Times New Roman" w:cs="Times New Roman"/>
          <w:spacing w:val="-3"/>
        </w:rPr>
        <w:t>, Frankfurt 2002, S. 461-492.</w:t>
      </w:r>
    </w:p>
    <w:p w14:paraId="41CF4839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4812789D" w14:textId="77777777" w:rsidR="009B4848" w:rsidRDefault="009B4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„Wegmetaphorik und </w:t>
      </w:r>
      <w:r>
        <w:rPr>
          <w:rFonts w:ascii="Times New Roman" w:hAnsi="Times New Roman" w:cs="Times New Roman"/>
          <w:i/>
          <w:iCs/>
        </w:rPr>
        <w:t>mise en abyme</w:t>
      </w:r>
      <w:r>
        <w:rPr>
          <w:rFonts w:ascii="Times New Roman" w:hAnsi="Times New Roman" w:cs="Times New Roman"/>
        </w:rPr>
        <w:t xml:space="preserve"> bei André Gide und Tahar</w:t>
      </w:r>
      <w:r w:rsidR="00531880">
        <w:rPr>
          <w:rFonts w:ascii="Times New Roman" w:hAnsi="Times New Roman" w:cs="Times New Roman"/>
        </w:rPr>
        <w:t xml:space="preserve"> Ben Jelloun“, in: Ette, Ottmar</w:t>
      </w:r>
      <w:r>
        <w:rPr>
          <w:rFonts w:ascii="Times New Roman" w:hAnsi="Times New Roman" w:cs="Times New Roman"/>
        </w:rPr>
        <w:t>/</w:t>
      </w:r>
      <w:r w:rsidR="00531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Gelz, Andreas (Hg.), </w:t>
      </w:r>
      <w:r>
        <w:rPr>
          <w:rFonts w:ascii="Times New Roman" w:hAnsi="Times New Roman" w:cs="Times New Roman"/>
          <w:i/>
          <w:iCs/>
        </w:rPr>
        <w:t>Der französischsprachige Roman heute. Theorie des Romans - Roman der Theorie in Frankreich und der Frankophonie</w:t>
      </w:r>
      <w:r>
        <w:rPr>
          <w:rFonts w:ascii="Times New Roman" w:hAnsi="Times New Roman" w:cs="Times New Roman"/>
        </w:rPr>
        <w:t xml:space="preserve">, Tübingen 2002, S. 231-246. </w:t>
      </w:r>
    </w:p>
    <w:p w14:paraId="07AA0AF0" w14:textId="77777777" w:rsidR="009B4848" w:rsidRDefault="009B4848">
      <w:pPr>
        <w:rPr>
          <w:rFonts w:ascii="Times New Roman" w:hAnsi="Times New Roman" w:cs="Times New Roman"/>
        </w:rPr>
      </w:pPr>
    </w:p>
    <w:p w14:paraId="21723BE2" w14:textId="77777777" w:rsidR="009B4848" w:rsidRDefault="009B484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„Pour une pragmatique interculturelle“, in: Porra, Véronique, Riesz, János (Hg.), </w:t>
      </w:r>
      <w:r>
        <w:rPr>
          <w:rFonts w:ascii="Times New Roman" w:hAnsi="Times New Roman" w:cs="Times New Roman"/>
          <w:i/>
          <w:iCs/>
          <w:lang w:val="fr-FR"/>
        </w:rPr>
        <w:t>Enseigner les littératures francophones</w:t>
      </w:r>
      <w:r>
        <w:rPr>
          <w:rFonts w:ascii="Times New Roman" w:hAnsi="Times New Roman" w:cs="Times New Roman"/>
          <w:lang w:val="fr-FR"/>
        </w:rPr>
        <w:t>, Bremen 2002, S. 57-68.</w:t>
      </w:r>
    </w:p>
    <w:p w14:paraId="36700466" w14:textId="77777777" w:rsidR="009B4848" w:rsidRDefault="009B4848">
      <w:pPr>
        <w:rPr>
          <w:rFonts w:ascii="Times New Roman" w:hAnsi="Times New Roman" w:cs="Times New Roman"/>
          <w:spacing w:val="-3"/>
          <w:lang w:val="fr-FR"/>
        </w:rPr>
      </w:pPr>
    </w:p>
    <w:p w14:paraId="026598D9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„Del espejo realista al poderoso microscopio del naturalista. La percepción visual de la realidad en algunas novelas de Fernán Caballero, Juan Valera, Pérez Galdós y Alas Clarín“, in: Hartmut Stenzel, Friedrich Wolfzettel, (Hg.),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Estrategias narrativas y construcciones de una ‘realidad’: Lecturas de las ‚Novelas contemporáneas’ de Galdós y otras novelas de la época</w:t>
      </w:r>
      <w:r>
        <w:rPr>
          <w:rFonts w:ascii="Times New Roman" w:hAnsi="Times New Roman" w:cs="Times New Roman"/>
          <w:spacing w:val="-3"/>
          <w:lang w:val="es-ES"/>
        </w:rPr>
        <w:t>, Las Palmas 2003, S. 147-170.</w:t>
      </w:r>
    </w:p>
    <w:p w14:paraId="0EA55D81" w14:textId="77777777" w:rsidR="009B4848" w:rsidRDefault="009B4848">
      <w:pPr>
        <w:rPr>
          <w:rFonts w:ascii="Times New Roman" w:hAnsi="Times New Roman" w:cs="Times New Roman"/>
          <w:spacing w:val="-3"/>
          <w:lang w:val="es-ES"/>
        </w:rPr>
      </w:pPr>
    </w:p>
    <w:p w14:paraId="7900D8D5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„Das Staunen der Anderen oder „…wenn das Herz sich zusammenzieht“. Repräsentation, Macht und Alterität bei Lope de Vega und Calderón de la Barca“, </w:t>
      </w:r>
      <w:r>
        <w:rPr>
          <w:rFonts w:ascii="Times New Roman" w:hAnsi="Times New Roman" w:cs="Times New Roman"/>
          <w:i/>
          <w:iCs/>
          <w:spacing w:val="-3"/>
        </w:rPr>
        <w:t>Literaturwissenschaftliches Jahrbuch</w:t>
      </w:r>
      <w:r>
        <w:rPr>
          <w:rFonts w:ascii="Times New Roman" w:hAnsi="Times New Roman" w:cs="Times New Roman"/>
          <w:spacing w:val="-3"/>
        </w:rPr>
        <w:t>, 44, (2003), S. 83-98.</w:t>
      </w:r>
    </w:p>
    <w:p w14:paraId="308B5259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6BE2FA9E" w14:textId="77777777" w:rsidR="009B4848" w:rsidRDefault="009B4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„Sex, Lust und Depression. Michel Houellebecqs Kult elementarer Energien“, in: R. Freiburg/ M. May/ R. Spiller (Hg.), </w:t>
      </w:r>
      <w:r>
        <w:rPr>
          <w:rFonts w:ascii="Times New Roman" w:hAnsi="Times New Roman" w:cs="Times New Roman"/>
          <w:i/>
          <w:iCs/>
        </w:rPr>
        <w:t>Kultbücher</w:t>
      </w:r>
      <w:r>
        <w:rPr>
          <w:rFonts w:ascii="Times New Roman" w:hAnsi="Times New Roman" w:cs="Times New Roman"/>
        </w:rPr>
        <w:t>, Würzburg 2004, S. 201-221.</w:t>
      </w:r>
    </w:p>
    <w:p w14:paraId="7DB57AE0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3637F0C4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„La voz de la mirada en la literatura española: Juan Marsé, Javier Marías, José María Merino“, in: </w:t>
      </w:r>
      <w:r>
        <w:rPr>
          <w:rFonts w:ascii="Times New Roman" w:hAnsi="Times New Roman" w:cs="Times New Roman"/>
          <w:spacing w:val="-3"/>
          <w:lang w:val="es-ES"/>
        </w:rPr>
        <w:t xml:space="preserve">Yvette Sánchez/ R. Spiller (Hg.),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 xml:space="preserve">La poética de la mirada. </w:t>
      </w:r>
      <w:r>
        <w:rPr>
          <w:rFonts w:ascii="Times New Roman" w:hAnsi="Times New Roman" w:cs="Times New Roman"/>
          <w:i/>
          <w:iCs/>
          <w:spacing w:val="-3"/>
        </w:rPr>
        <w:t>Literaturas hispánicas del siglo XX. (Die Poetik des Blicks. Hispanische Literaturen des 20. Jahrhunderts)</w:t>
      </w:r>
      <w:r>
        <w:rPr>
          <w:rFonts w:ascii="Times New Roman" w:hAnsi="Times New Roman" w:cs="Times New Roman"/>
          <w:spacing w:val="-3"/>
        </w:rPr>
        <w:t>, Madrid 2004.</w:t>
      </w:r>
    </w:p>
    <w:p w14:paraId="1B1C5FC1" w14:textId="77777777" w:rsidR="009B4848" w:rsidRDefault="009B4848">
      <w:pPr>
        <w:pStyle w:val="Funotentext"/>
        <w:spacing w:after="0"/>
        <w:rPr>
          <w:rFonts w:ascii="Times New Roman" w:hAnsi="Times New Roman" w:cs="Times New Roman"/>
          <w:noProof w:val="0"/>
          <w:spacing w:val="-3"/>
        </w:rPr>
      </w:pPr>
    </w:p>
    <w:p w14:paraId="2A922CB5" w14:textId="77777777" w:rsidR="009B4848" w:rsidRDefault="00363329">
      <w:pPr>
        <w:rPr>
          <w:rFonts w:ascii="Times New Roman" w:hAnsi="Times New Roman" w:cs="Times New Roman"/>
        </w:rPr>
      </w:pPr>
      <w:r w:rsidRPr="00363329">
        <w:rPr>
          <w:rFonts w:ascii="Times New Roman" w:hAnsi="Times New Roman" w:cs="Times New Roman"/>
          <w:spacing w:val="-3"/>
        </w:rPr>
        <w:t>„</w:t>
      </w:r>
      <w:r w:rsidR="009B4848">
        <w:rPr>
          <w:rFonts w:ascii="Times New Roman" w:hAnsi="Times New Roman" w:cs="Times New Roman"/>
          <w:spacing w:val="-3"/>
        </w:rPr>
        <w:t xml:space="preserve">Literatur, Menschenrechte und der Fall Pinochet: ‚La verdad en la medida de lo posible’“, in: Bendel, Petra/ Fischer, Thomas, (Hg.), </w:t>
      </w:r>
      <w:r w:rsidR="009B4848">
        <w:rPr>
          <w:rFonts w:ascii="Times New Roman" w:hAnsi="Times New Roman" w:cs="Times New Roman"/>
          <w:i/>
          <w:iCs/>
          <w:spacing w:val="-3"/>
        </w:rPr>
        <w:t>Menschen- und Bürgerrechte: Ideengeschichte und internationale Beziehungen</w:t>
      </w:r>
      <w:r w:rsidR="009B4848">
        <w:rPr>
          <w:rFonts w:ascii="Times New Roman" w:hAnsi="Times New Roman" w:cs="Times New Roman"/>
          <w:spacing w:val="-3"/>
        </w:rPr>
        <w:t>, Erlangen 2004, S. 335-352.</w:t>
      </w:r>
    </w:p>
    <w:p w14:paraId="44C9DB11" w14:textId="77777777" w:rsidR="009B4848" w:rsidRDefault="009B4848">
      <w:pPr>
        <w:pStyle w:val="Funotentext"/>
        <w:spacing w:after="0"/>
        <w:rPr>
          <w:rFonts w:ascii="Times New Roman" w:hAnsi="Times New Roman" w:cs="Times New Roman"/>
          <w:noProof w:val="0"/>
          <w:spacing w:val="-3"/>
        </w:rPr>
      </w:pPr>
    </w:p>
    <w:p w14:paraId="0EE607AD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„Geschlechterwechsel zwischen Utopie und Heterotopie. Tahar Ben Jellouns </w:t>
      </w:r>
      <w:r>
        <w:rPr>
          <w:rFonts w:ascii="Times New Roman" w:hAnsi="Times New Roman" w:cs="Times New Roman"/>
          <w:i/>
          <w:iCs/>
          <w:spacing w:val="-3"/>
        </w:rPr>
        <w:t>Sohn ihres Vaters</w:t>
      </w:r>
      <w:r>
        <w:rPr>
          <w:rFonts w:ascii="Times New Roman" w:hAnsi="Times New Roman" w:cs="Times New Roman"/>
          <w:spacing w:val="-3"/>
        </w:rPr>
        <w:t xml:space="preserve"> und </w:t>
      </w:r>
      <w:r>
        <w:rPr>
          <w:rFonts w:ascii="Times New Roman" w:hAnsi="Times New Roman" w:cs="Times New Roman"/>
          <w:i/>
          <w:iCs/>
          <w:spacing w:val="-3"/>
        </w:rPr>
        <w:t>Die Nacht der Unschuld</w:t>
      </w:r>
      <w:r>
        <w:rPr>
          <w:rFonts w:ascii="Times New Roman" w:hAnsi="Times New Roman" w:cs="Times New Roman"/>
          <w:spacing w:val="-3"/>
        </w:rPr>
        <w:t xml:space="preserve">“, in: A. Neuwirth/ A. Pflitsch/ B. Winckler (Hg.), </w:t>
      </w:r>
      <w:r>
        <w:rPr>
          <w:rFonts w:ascii="Times New Roman" w:hAnsi="Times New Roman" w:cs="Times New Roman"/>
          <w:i/>
          <w:iCs/>
          <w:spacing w:val="-3"/>
        </w:rPr>
        <w:t>Arabische Literatur postmodern</w:t>
      </w:r>
      <w:r>
        <w:rPr>
          <w:rFonts w:ascii="Times New Roman" w:hAnsi="Times New Roman" w:cs="Times New Roman"/>
          <w:spacing w:val="-3"/>
        </w:rPr>
        <w:t>, München 2004, S. 303-316.</w:t>
      </w:r>
    </w:p>
    <w:p w14:paraId="29C12BED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72BEDFC9" w14:textId="77777777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„Übersetzen ist viel mehr“, in: </w:t>
      </w:r>
      <w:r>
        <w:rPr>
          <w:rFonts w:ascii="Times New Roman" w:hAnsi="Times New Roman" w:cs="Times New Roman"/>
          <w:i/>
          <w:iCs/>
          <w:spacing w:val="-3"/>
        </w:rPr>
        <w:t>Hispanorama. Zeitschrift des Deutschen Spanischlehrerverbands</w:t>
      </w:r>
      <w:r>
        <w:rPr>
          <w:rFonts w:ascii="Times New Roman" w:hAnsi="Times New Roman" w:cs="Times New Roman"/>
          <w:spacing w:val="-3"/>
        </w:rPr>
        <w:t xml:space="preserve"> (DSV), 109, 2005, S. 83-87 .</w:t>
      </w:r>
    </w:p>
    <w:p w14:paraId="1F9C272B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44976DEB" w14:textId="6FC8DE2F" w:rsidR="009B4848" w:rsidRDefault="009B4848">
      <w:p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„Therapie des Vergessens? Die literarische Konstruktion der Erinnerung in der Krise“, in: </w:t>
      </w:r>
      <w:r>
        <w:rPr>
          <w:rFonts w:ascii="Times New Roman" w:hAnsi="Times New Roman" w:cs="Times New Roman"/>
          <w:i/>
          <w:iCs/>
          <w:spacing w:val="-3"/>
        </w:rPr>
        <w:t>Argentinien in der Krise</w:t>
      </w:r>
      <w:r>
        <w:rPr>
          <w:rFonts w:ascii="Times New Roman" w:hAnsi="Times New Roman" w:cs="Times New Roman"/>
          <w:spacing w:val="-3"/>
        </w:rPr>
        <w:t xml:space="preserve">, hrsg. vom Interdisziplinären Arbeitskreis Lateinamerika, Johannes Gutenberg </w:t>
      </w:r>
      <w:r w:rsidR="00E73D4E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Universität Mainz, Mainz 2006, S. 83-102.</w:t>
      </w:r>
    </w:p>
    <w:p w14:paraId="0060AD49" w14:textId="77777777" w:rsidR="009B4848" w:rsidRDefault="009B4848">
      <w:pPr>
        <w:rPr>
          <w:rFonts w:ascii="Times New Roman" w:hAnsi="Times New Roman" w:cs="Times New Roman"/>
          <w:spacing w:val="-3"/>
        </w:rPr>
      </w:pPr>
    </w:p>
    <w:p w14:paraId="17E485FD" w14:textId="77777777" w:rsidR="009B4848" w:rsidRDefault="009B4848">
      <w:pPr>
        <w:rPr>
          <w:rFonts w:ascii="Times New Roman" w:hAnsi="Times New Roman" w:cs="Times New Roman"/>
          <w:spacing w:val="-3"/>
          <w:lang w:val="en-GB"/>
        </w:rPr>
      </w:pPr>
      <w:r>
        <w:rPr>
          <w:rFonts w:ascii="Times New Roman" w:hAnsi="Times New Roman" w:cs="Times New Roman"/>
          <w:spacing w:val="-3"/>
          <w:lang w:val="en-GB"/>
        </w:rPr>
        <w:t>„Dangerous Liaisons.</w:t>
      </w:r>
      <w:r>
        <w:rPr>
          <w:rFonts w:ascii="Times New Roman" w:hAnsi="Times New Roman" w:cs="Times New Roman"/>
          <w:lang w:val="en-GB"/>
        </w:rPr>
        <w:t xml:space="preserve"> Transatlantic Multilingualism in Latin American and Maghreb Literature. With Examples from Elias Canetti, Jorge Luis Borges, Rubén Darío, Assia Djebar”</w:t>
      </w:r>
      <w:r>
        <w:rPr>
          <w:rFonts w:ascii="Times New Roman" w:hAnsi="Times New Roman" w:cs="Times New Roman"/>
          <w:spacing w:val="-3"/>
          <w:lang w:val="en-GB"/>
        </w:rPr>
        <w:t xml:space="preserve">, in: Ottmar Ette, Friederike Pannewick (eds.), </w:t>
      </w:r>
      <w:r>
        <w:rPr>
          <w:rFonts w:ascii="Times New Roman" w:hAnsi="Times New Roman" w:cs="Times New Roman"/>
          <w:i/>
          <w:iCs/>
          <w:spacing w:val="-3"/>
          <w:lang w:val="en-GB"/>
        </w:rPr>
        <w:t>ArabAmericas</w:t>
      </w:r>
      <w:r>
        <w:rPr>
          <w:rFonts w:ascii="Times New Roman" w:hAnsi="Times New Roman" w:cs="Times New Roman"/>
          <w:spacing w:val="-3"/>
          <w:lang w:val="en-GB"/>
        </w:rPr>
        <w:t xml:space="preserve">, </w:t>
      </w:r>
      <w:r>
        <w:rPr>
          <w:rFonts w:ascii="Times New Roman" w:hAnsi="Times New Roman" w:cs="Times New Roman"/>
          <w:i/>
          <w:iCs/>
          <w:lang w:val="en-GB"/>
        </w:rPr>
        <w:t>Literary Entanglements of the American Hemisphere and the Arab World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spacing w:val="-3"/>
          <w:lang w:val="en-GB"/>
        </w:rPr>
        <w:t>Frankfurt/M. 2006, S. 197-214.</w:t>
      </w:r>
    </w:p>
    <w:p w14:paraId="34F504CB" w14:textId="77777777" w:rsidR="009B4848" w:rsidRDefault="009B4848">
      <w:pPr>
        <w:rPr>
          <w:rFonts w:ascii="Times New Roman" w:hAnsi="Times New Roman" w:cs="Times New Roman"/>
          <w:lang w:val="en-GB"/>
        </w:rPr>
      </w:pPr>
    </w:p>
    <w:p w14:paraId="36C5A556" w14:textId="77777777" w:rsidR="009B4848" w:rsidRDefault="009B484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„Transkulturelle Literaturen in einer globalisierten Welt. Ehemalige Kolonialsprachen im Wandel“, in: </w:t>
      </w:r>
      <w:r>
        <w:rPr>
          <w:rFonts w:ascii="Times New Roman" w:hAnsi="Times New Roman" w:cs="Times New Roman"/>
          <w:i/>
          <w:iCs/>
        </w:rPr>
        <w:t xml:space="preserve">Afrika im Wandel. </w:t>
      </w:r>
      <w:r>
        <w:rPr>
          <w:rFonts w:ascii="Times New Roman" w:hAnsi="Times New Roman" w:cs="Times New Roman"/>
          <w:i/>
          <w:iCs/>
          <w:lang w:val="es-ES"/>
        </w:rPr>
        <w:t>Forschung Frankfurt</w:t>
      </w:r>
      <w:r>
        <w:rPr>
          <w:rFonts w:ascii="Times New Roman" w:hAnsi="Times New Roman" w:cs="Times New Roman"/>
          <w:lang w:val="es-ES"/>
        </w:rPr>
        <w:t>, 2-3, 2006, S. 22-27.</w:t>
      </w:r>
    </w:p>
    <w:p w14:paraId="5764AC22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4C2C70AA" w14:textId="77777777" w:rsidR="009B4848" w:rsidRDefault="006917C7">
      <w:pPr>
        <w:rPr>
          <w:rFonts w:ascii="Times New Roman" w:hAnsi="Times New Roman" w:cs="Times New Roman"/>
          <w:lang w:val="es-ES"/>
        </w:rPr>
      </w:pPr>
      <w:r w:rsidRPr="002641F4">
        <w:rPr>
          <w:rFonts w:ascii="Times New Roman" w:hAnsi="Times New Roman" w:cs="Times New Roman"/>
          <w:lang w:val="es-ES"/>
        </w:rPr>
        <w:t>„</w:t>
      </w:r>
      <w:r>
        <w:rPr>
          <w:rFonts w:ascii="Times New Roman" w:hAnsi="Times New Roman" w:cs="Times New Roman"/>
          <w:lang w:val="es-ES"/>
        </w:rPr>
        <w:t xml:space="preserve">Memoria </w:t>
      </w:r>
      <w:r w:rsidR="009B4848">
        <w:rPr>
          <w:rFonts w:ascii="Times New Roman" w:hAnsi="Times New Roman" w:cs="Times New Roman"/>
          <w:lang w:val="es-ES"/>
        </w:rPr>
        <w:t xml:space="preserve">y olvido en la narrativa de Chile y Argentina”, in: </w:t>
      </w:r>
      <w:r w:rsidR="009B4848">
        <w:rPr>
          <w:rFonts w:ascii="Times New Roman" w:hAnsi="Times New Roman" w:cs="Times New Roman"/>
          <w:i/>
          <w:iCs/>
          <w:lang w:val="es-ES"/>
        </w:rPr>
        <w:t>Versants</w:t>
      </w:r>
      <w:r w:rsidR="009B4848">
        <w:rPr>
          <w:rFonts w:ascii="Times New Roman" w:hAnsi="Times New Roman" w:cs="Times New Roman"/>
          <w:lang w:val="es-ES"/>
        </w:rPr>
        <w:t xml:space="preserve">, 52, (Zürich) 2006, S. 145-176. </w:t>
      </w:r>
    </w:p>
    <w:p w14:paraId="5FEAFB34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54B3E4BD" w14:textId="77777777" w:rsidR="009B4848" w:rsidRDefault="009B484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„Genealogien des Sehens: Familienkonstellationen und Genderperspektiven in der maghrebinischen Literatur am Beispiel von Tahar Ben Jellouns</w:t>
      </w:r>
      <w:r>
        <w:rPr>
          <w:rFonts w:ascii="Times New Roman" w:hAnsi="Times New Roman" w:cs="Times New Roman"/>
          <w:i/>
          <w:iCs/>
        </w:rPr>
        <w:t xml:space="preserve"> L’enfant de sable </w:t>
      </w:r>
      <w:r>
        <w:rPr>
          <w:rFonts w:ascii="Times New Roman" w:hAnsi="Times New Roman" w:cs="Times New Roman"/>
        </w:rPr>
        <w:t>und</w:t>
      </w:r>
      <w:r>
        <w:rPr>
          <w:rFonts w:ascii="Times New Roman" w:hAnsi="Times New Roman" w:cs="Times New Roman"/>
          <w:i/>
          <w:iCs/>
        </w:rPr>
        <w:t xml:space="preserve"> Jour de silence à Tanger</w:t>
      </w:r>
      <w:r>
        <w:rPr>
          <w:rFonts w:ascii="Times New Roman" w:hAnsi="Times New Roman" w:cs="Times New Roman"/>
          <w:iCs/>
        </w:rPr>
        <w:t xml:space="preserve">“, in: Gehrmann, Susanne/ Gilzmer, Mechtild (Hg.), </w:t>
      </w:r>
      <w:r>
        <w:rPr>
          <w:rFonts w:ascii="Times New Roman" w:hAnsi="Times New Roman" w:cs="Times New Roman"/>
          <w:i/>
          <w:iCs/>
        </w:rPr>
        <w:t>Genderperspektiven in Nordafrika</w:t>
      </w:r>
      <w:r>
        <w:rPr>
          <w:rFonts w:ascii="Times New Roman" w:hAnsi="Times New Roman" w:cs="Times New Roman"/>
          <w:iCs/>
        </w:rPr>
        <w:t>, Berlin 2008, S. 49-71.</w:t>
      </w:r>
    </w:p>
    <w:p w14:paraId="145B0140" w14:textId="77777777" w:rsidR="004C664E" w:rsidRDefault="004C664E">
      <w:pPr>
        <w:rPr>
          <w:rFonts w:ascii="Times New Roman" w:hAnsi="Times New Roman" w:cs="Times New Roman"/>
          <w:iCs/>
        </w:rPr>
      </w:pPr>
    </w:p>
    <w:p w14:paraId="024BBEE2" w14:textId="77777777" w:rsidR="004C664E" w:rsidRPr="00536E7A" w:rsidRDefault="00363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„</w:t>
      </w:r>
      <w:r w:rsidR="004C664E" w:rsidRPr="004C664E">
        <w:rPr>
          <w:rFonts w:ascii="Times New Roman" w:hAnsi="Times New Roman" w:cs="Times New Roman"/>
          <w:spacing w:val="-3"/>
          <w:lang w:val="es-ES"/>
        </w:rPr>
        <w:t>Rob</w:t>
      </w:r>
      <w:r w:rsidR="004C664E">
        <w:rPr>
          <w:rFonts w:ascii="Times New Roman" w:hAnsi="Times New Roman" w:cs="Times New Roman"/>
          <w:spacing w:val="-3"/>
          <w:lang w:val="es-ES"/>
        </w:rPr>
        <w:t xml:space="preserve">erto Bolaño: fracasar con éxito o </w:t>
      </w:r>
      <w:r w:rsidR="004C664E" w:rsidRPr="004C664E">
        <w:rPr>
          <w:rFonts w:ascii="Times New Roman" w:hAnsi="Times New Roman" w:cs="Times New Roman"/>
          <w:i/>
          <w:spacing w:val="-3"/>
          <w:lang w:val="es-ES"/>
        </w:rPr>
        <w:t xml:space="preserve">navigare </w:t>
      </w:r>
      <w:r w:rsidR="004C664E">
        <w:rPr>
          <w:rFonts w:ascii="Times New Roman" w:hAnsi="Times New Roman" w:cs="Times New Roman"/>
          <w:i/>
          <w:spacing w:val="-3"/>
          <w:lang w:val="es-ES"/>
        </w:rPr>
        <w:t>n</w:t>
      </w:r>
      <w:r w:rsidR="004C664E" w:rsidRPr="004C664E">
        <w:rPr>
          <w:rFonts w:ascii="Times New Roman" w:hAnsi="Times New Roman" w:cs="Times New Roman"/>
          <w:i/>
          <w:spacing w:val="-3"/>
          <w:lang w:val="es-ES"/>
        </w:rPr>
        <w:t>ecessum</w:t>
      </w:r>
      <w:r w:rsidR="00700E54">
        <w:rPr>
          <w:rFonts w:ascii="Times New Roman" w:hAnsi="Times New Roman" w:cs="Times New Roman"/>
          <w:i/>
          <w:spacing w:val="-3"/>
          <w:lang w:val="es-ES"/>
        </w:rPr>
        <w:t xml:space="preserve"> </w:t>
      </w:r>
      <w:r w:rsidR="004C664E" w:rsidRPr="004C664E">
        <w:rPr>
          <w:rFonts w:ascii="Times New Roman" w:hAnsi="Times New Roman" w:cs="Times New Roman"/>
          <w:i/>
          <w:spacing w:val="-3"/>
          <w:lang w:val="es-ES"/>
        </w:rPr>
        <w:t>est</w:t>
      </w:r>
      <w:r w:rsidR="004C664E">
        <w:rPr>
          <w:rFonts w:ascii="Times New Roman" w:hAnsi="Times New Roman" w:cs="Times New Roman"/>
          <w:spacing w:val="-3"/>
          <w:lang w:val="es-ES"/>
        </w:rPr>
        <w:t>”,</w:t>
      </w:r>
      <w:r w:rsidR="00700E54">
        <w:rPr>
          <w:rFonts w:ascii="Times New Roman" w:hAnsi="Times New Roman" w:cs="Times New Roman"/>
          <w:spacing w:val="-3"/>
          <w:lang w:val="es-ES"/>
        </w:rPr>
        <w:t xml:space="preserve"> </w:t>
      </w:r>
      <w:r w:rsidR="004C664E">
        <w:rPr>
          <w:rFonts w:ascii="Times New Roman" w:hAnsi="Times New Roman" w:cs="Times New Roman"/>
          <w:spacing w:val="-3"/>
          <w:lang w:val="es-ES"/>
        </w:rPr>
        <w:t>i</w:t>
      </w:r>
      <w:r w:rsidR="004C664E" w:rsidRPr="004C664E">
        <w:rPr>
          <w:rFonts w:ascii="Times New Roman" w:hAnsi="Times New Roman" w:cs="Times New Roman"/>
          <w:spacing w:val="-3"/>
          <w:lang w:val="es-ES"/>
        </w:rPr>
        <w:t>n: Sánchez, Yvette</w:t>
      </w:r>
      <w:r w:rsidR="004C664E">
        <w:rPr>
          <w:rFonts w:ascii="Times New Roman" w:hAnsi="Times New Roman" w:cs="Times New Roman"/>
          <w:spacing w:val="-3"/>
          <w:lang w:val="es-ES"/>
        </w:rPr>
        <w:t>/</w:t>
      </w:r>
      <w:r w:rsidR="004C664E" w:rsidRPr="004C664E">
        <w:rPr>
          <w:rFonts w:ascii="Times New Roman" w:hAnsi="Times New Roman" w:cs="Times New Roman"/>
          <w:spacing w:val="-3"/>
          <w:lang w:val="es-ES"/>
        </w:rPr>
        <w:t xml:space="preserve"> Spiller</w:t>
      </w:r>
      <w:r w:rsidR="004C664E">
        <w:rPr>
          <w:rFonts w:ascii="Times New Roman" w:hAnsi="Times New Roman" w:cs="Times New Roman"/>
          <w:spacing w:val="-3"/>
          <w:lang w:val="es-ES"/>
        </w:rPr>
        <w:t>, Roland</w:t>
      </w:r>
      <w:r w:rsidR="00700E54">
        <w:rPr>
          <w:rFonts w:ascii="Times New Roman" w:hAnsi="Times New Roman" w:cs="Times New Roman"/>
          <w:spacing w:val="-3"/>
          <w:lang w:val="es-ES"/>
        </w:rPr>
        <w:t xml:space="preserve"> </w:t>
      </w:r>
      <w:r w:rsidR="004C664E" w:rsidRPr="004C664E">
        <w:rPr>
          <w:rFonts w:ascii="Times New Roman" w:hAnsi="Times New Roman" w:cs="Times New Roman"/>
          <w:spacing w:val="-3"/>
          <w:lang w:val="es-ES"/>
        </w:rPr>
        <w:t xml:space="preserve">(eds.), </w:t>
      </w:r>
      <w:r w:rsidR="004C664E" w:rsidRPr="004C664E">
        <w:rPr>
          <w:rFonts w:ascii="Times New Roman" w:hAnsi="Times New Roman" w:cs="Times New Roman"/>
          <w:i/>
          <w:iCs/>
          <w:spacing w:val="-3"/>
          <w:lang w:val="es-ES"/>
        </w:rPr>
        <w:t>Poéticas del fracaso (literaturas hispánicas siglo XX).</w:t>
      </w:r>
      <w:r w:rsidR="004C664E" w:rsidRPr="004C664E">
        <w:rPr>
          <w:rFonts w:ascii="Times New Roman" w:hAnsi="Times New Roman" w:cs="Times New Roman"/>
          <w:spacing w:val="-3"/>
          <w:lang w:val="es-ES"/>
        </w:rPr>
        <w:t xml:space="preserve"> </w:t>
      </w:r>
      <w:r w:rsidR="004C664E" w:rsidRPr="00536E7A">
        <w:rPr>
          <w:rFonts w:ascii="Times New Roman" w:hAnsi="Times New Roman" w:cs="Times New Roman"/>
          <w:spacing w:val="-3"/>
        </w:rPr>
        <w:t>Tübingen: Narr 2009, S. 143-174.</w:t>
      </w:r>
    </w:p>
    <w:p w14:paraId="2EE69448" w14:textId="77777777" w:rsidR="009B4848" w:rsidRPr="00536E7A" w:rsidRDefault="009B4848">
      <w:pPr>
        <w:rPr>
          <w:rFonts w:ascii="Times New Roman" w:hAnsi="Times New Roman" w:cs="Times New Roman"/>
        </w:rPr>
      </w:pPr>
    </w:p>
    <w:p w14:paraId="5ED36021" w14:textId="77777777" w:rsidR="009C6097" w:rsidRPr="002641F4" w:rsidRDefault="009B4848" w:rsidP="009C6097">
      <w:pPr>
        <w:rPr>
          <w:rFonts w:ascii="Times New Roman" w:hAnsi="Times New Roman" w:cs="Times New Roman"/>
          <w:lang w:val="es-ES"/>
        </w:rPr>
      </w:pPr>
      <w:r w:rsidRPr="00536E7A">
        <w:rPr>
          <w:rFonts w:ascii="Times New Roman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„Komische Katharsis. </w:t>
      </w:r>
      <w:r>
        <w:rPr>
          <w:rFonts w:ascii="Times New Roman" w:hAnsi="Times New Roman" w:cs="Times New Roman"/>
        </w:rPr>
        <w:t xml:space="preserve">Lachen und Weinen in Driss Chraïbis </w:t>
      </w:r>
      <w:r>
        <w:rPr>
          <w:rFonts w:ascii="Times New Roman" w:hAnsi="Times New Roman" w:cs="Times New Roman"/>
          <w:i/>
          <w:iCs/>
        </w:rPr>
        <w:t>La civilisation, ma mère!…</w:t>
      </w:r>
      <w:r>
        <w:rPr>
          <w:rFonts w:ascii="Times New Roman" w:hAnsi="Times New Roman" w:cs="Times New Roman"/>
        </w:rPr>
        <w:t xml:space="preserve">“, in: Georges Tamer (Hg.), </w:t>
      </w:r>
      <w:r>
        <w:rPr>
          <w:rFonts w:ascii="Times New Roman" w:hAnsi="Times New Roman" w:cs="Times New Roman"/>
          <w:i/>
          <w:iCs/>
        </w:rPr>
        <w:t>Humor in der arabischen Kultur</w:t>
      </w:r>
      <w:r>
        <w:rPr>
          <w:rFonts w:ascii="Times New Roman" w:hAnsi="Times New Roman" w:cs="Times New Roman"/>
        </w:rPr>
        <w:t xml:space="preserve">. </w:t>
      </w:r>
      <w:r w:rsidRPr="002641F4">
        <w:rPr>
          <w:rFonts w:ascii="Times New Roman" w:hAnsi="Times New Roman" w:cs="Times New Roman"/>
          <w:i/>
          <w:iCs/>
          <w:lang w:val="es-ES"/>
        </w:rPr>
        <w:t>Humor in Arabic Culture</w:t>
      </w:r>
      <w:r w:rsidRPr="002641F4">
        <w:rPr>
          <w:rFonts w:ascii="Times New Roman" w:hAnsi="Times New Roman" w:cs="Times New Roman"/>
          <w:lang w:val="es-ES"/>
        </w:rPr>
        <w:t>, Berlin/ New York 2009, S. 313-326.</w:t>
      </w:r>
    </w:p>
    <w:p w14:paraId="6E1BB7E3" w14:textId="77777777" w:rsidR="009C6097" w:rsidRPr="002641F4" w:rsidRDefault="009C6097" w:rsidP="009C6097">
      <w:pPr>
        <w:rPr>
          <w:rFonts w:ascii="Times New Roman" w:hAnsi="Times New Roman" w:cs="Times New Roman"/>
          <w:lang w:val="es-ES"/>
        </w:rPr>
      </w:pPr>
    </w:p>
    <w:p w14:paraId="386A80DE" w14:textId="77777777" w:rsidR="00130644" w:rsidRDefault="00363329" w:rsidP="00130644">
      <w:pPr>
        <w:widowControl w:val="0"/>
        <w:rPr>
          <w:rFonts w:ascii="Times New Roman" w:eastAsia="MS Mincho" w:hAnsi="Times New Roman" w:cs="Times New Roman"/>
          <w:bCs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„</w:t>
      </w:r>
      <w:r w:rsidR="00C020D7" w:rsidRPr="00B125A2">
        <w:rPr>
          <w:rFonts w:ascii="Times New Roman" w:eastAsia="MS Mincho" w:hAnsi="Times New Roman" w:cs="Times New Roman"/>
          <w:bCs/>
          <w:lang w:val="es-ES"/>
        </w:rPr>
        <w:t>Memorias en movimiento: la transmisión generacional del saber de vida en la narrativa argentina (1980-2004)“, in: Dalmaroni, Miguel, Rogers, Gera</w:t>
      </w:r>
      <w:r w:rsidR="00A65378">
        <w:rPr>
          <w:rFonts w:ascii="Times New Roman" w:eastAsia="MS Mincho" w:hAnsi="Times New Roman" w:cs="Times New Roman"/>
          <w:bCs/>
          <w:lang w:val="es-ES"/>
        </w:rPr>
        <w:t>l</w:t>
      </w:r>
      <w:r w:rsidR="00C020D7" w:rsidRPr="00B125A2">
        <w:rPr>
          <w:rFonts w:ascii="Times New Roman" w:eastAsia="MS Mincho" w:hAnsi="Times New Roman" w:cs="Times New Roman"/>
          <w:bCs/>
          <w:lang w:val="es-ES"/>
        </w:rPr>
        <w:t>dine</w:t>
      </w:r>
      <w:r w:rsidR="00D33946">
        <w:rPr>
          <w:rFonts w:ascii="Times New Roman" w:eastAsia="MS Mincho" w:hAnsi="Times New Roman" w:cs="Times New Roman"/>
          <w:bCs/>
          <w:lang w:val="es-ES"/>
        </w:rPr>
        <w:t xml:space="preserve"> (eds.)</w:t>
      </w:r>
      <w:r w:rsidR="00C020D7" w:rsidRPr="00B125A2">
        <w:rPr>
          <w:rFonts w:ascii="Times New Roman" w:eastAsia="MS Mincho" w:hAnsi="Times New Roman" w:cs="Times New Roman"/>
          <w:bCs/>
          <w:lang w:val="es-ES"/>
        </w:rPr>
        <w:t xml:space="preserve">, </w:t>
      </w:r>
      <w:r w:rsidR="00C020D7" w:rsidRPr="00D33946">
        <w:rPr>
          <w:rFonts w:ascii="Times New Roman" w:eastAsia="MS Mincho" w:hAnsi="Times New Roman" w:cs="Times New Roman"/>
          <w:bCs/>
          <w:i/>
          <w:lang w:val="es-ES"/>
        </w:rPr>
        <w:t>Contratiempos de</w:t>
      </w:r>
      <w:r w:rsidR="00700E54">
        <w:rPr>
          <w:rFonts w:ascii="Times New Roman" w:eastAsia="MS Mincho" w:hAnsi="Times New Roman" w:cs="Times New Roman"/>
          <w:bCs/>
          <w:i/>
          <w:lang w:val="es-ES"/>
        </w:rPr>
        <w:t xml:space="preserve"> </w:t>
      </w:r>
      <w:r w:rsidR="00C020D7" w:rsidRPr="00D33946">
        <w:rPr>
          <w:rFonts w:ascii="Times New Roman" w:eastAsia="MS Mincho" w:hAnsi="Times New Roman" w:cs="Times New Roman"/>
          <w:bCs/>
          <w:i/>
          <w:lang w:val="es-ES"/>
        </w:rPr>
        <w:t>la</w:t>
      </w:r>
      <w:r w:rsidR="00A16848" w:rsidRPr="00D33946">
        <w:rPr>
          <w:rFonts w:ascii="Times New Roman" w:eastAsia="MS Mincho" w:hAnsi="Times New Roman" w:cs="Times New Roman"/>
          <w:bCs/>
          <w:i/>
          <w:lang w:val="es-ES"/>
        </w:rPr>
        <w:t xml:space="preserve"> </w:t>
      </w:r>
      <w:r w:rsidR="00C020D7" w:rsidRPr="00D33946">
        <w:rPr>
          <w:rFonts w:ascii="Times New Roman" w:eastAsia="MS Mincho" w:hAnsi="Times New Roman" w:cs="Times New Roman"/>
          <w:bCs/>
          <w:i/>
          <w:lang w:val="es-ES"/>
        </w:rPr>
        <w:t>me</w:t>
      </w:r>
      <w:r w:rsidR="00A16848" w:rsidRPr="00D33946">
        <w:rPr>
          <w:rFonts w:ascii="Times New Roman" w:eastAsia="MS Mincho" w:hAnsi="Times New Roman" w:cs="Times New Roman"/>
          <w:bCs/>
          <w:i/>
          <w:lang w:val="es-ES"/>
        </w:rPr>
        <w:t>m</w:t>
      </w:r>
      <w:r w:rsidR="00C020D7" w:rsidRPr="00D33946">
        <w:rPr>
          <w:rFonts w:ascii="Times New Roman" w:eastAsia="MS Mincho" w:hAnsi="Times New Roman" w:cs="Times New Roman"/>
          <w:bCs/>
          <w:i/>
          <w:lang w:val="es-ES"/>
        </w:rPr>
        <w:t>oria en la literatura argentina</w:t>
      </w:r>
      <w:r w:rsidR="00C020D7" w:rsidRPr="00B125A2">
        <w:rPr>
          <w:rFonts w:ascii="Times New Roman" w:eastAsia="MS Mincho" w:hAnsi="Times New Roman" w:cs="Times New Roman"/>
          <w:bCs/>
          <w:lang w:val="es-ES"/>
        </w:rPr>
        <w:t>, La Plat</w:t>
      </w:r>
      <w:r w:rsidR="00C020D7">
        <w:rPr>
          <w:rFonts w:ascii="Times New Roman" w:eastAsia="MS Mincho" w:hAnsi="Times New Roman" w:cs="Times New Roman"/>
          <w:bCs/>
          <w:lang w:val="es-ES"/>
        </w:rPr>
        <w:t>a: Edulp 2009, S. 121-152.</w:t>
      </w:r>
    </w:p>
    <w:p w14:paraId="68DE92CC" w14:textId="77777777" w:rsidR="00130644" w:rsidRDefault="00130644" w:rsidP="00130644">
      <w:pPr>
        <w:widowControl w:val="0"/>
        <w:rPr>
          <w:rFonts w:ascii="Times New Roman" w:eastAsia="MS Mincho" w:hAnsi="Times New Roman" w:cs="Times New Roman"/>
          <w:bCs/>
          <w:lang w:val="es-ES"/>
        </w:rPr>
      </w:pPr>
    </w:p>
    <w:p w14:paraId="3DB28742" w14:textId="77777777" w:rsidR="009C17FC" w:rsidRDefault="00363329" w:rsidP="00130644">
      <w:pPr>
        <w:widowControl w:val="0"/>
        <w:rPr>
          <w:rFonts w:ascii="Times New Roman" w:eastAsia="MS Mincho" w:hAnsi="Times New Roman" w:cs="Times New Roman"/>
          <w:bCs/>
          <w:lang w:val="es-ES"/>
        </w:rPr>
      </w:pPr>
      <w:r>
        <w:rPr>
          <w:rFonts w:ascii="Times New Roman" w:hAnsi="Times New Roman" w:cs="Times New Roman"/>
          <w:lang w:val="es-ES"/>
        </w:rPr>
        <w:t>„</w:t>
      </w:r>
      <w:r w:rsidR="009C17FC">
        <w:rPr>
          <w:rFonts w:ascii="Times New Roman" w:eastAsia="MS Mincho" w:hAnsi="Times New Roman" w:cs="Times New Roman"/>
          <w:bCs/>
          <w:lang w:val="es-ES"/>
        </w:rPr>
        <w:t xml:space="preserve">’Nuestra isla se hunde’: naufragio con espectadores o como describir el castrismo”, in: </w:t>
      </w:r>
      <w:r w:rsidR="009C17FC" w:rsidRPr="00AF6E22">
        <w:rPr>
          <w:rFonts w:ascii="Times New Roman" w:hAnsi="Times New Roman" w:cs="Times New Roman"/>
          <w:spacing w:val="-3"/>
          <w:lang w:val="es-ES"/>
        </w:rPr>
        <w:t xml:space="preserve">Gremels, </w:t>
      </w:r>
      <w:r w:rsidR="009C17FC">
        <w:rPr>
          <w:rFonts w:ascii="Times New Roman" w:hAnsi="Times New Roman" w:cs="Times New Roman"/>
          <w:spacing w:val="-3"/>
          <w:lang w:val="es-ES"/>
        </w:rPr>
        <w:t xml:space="preserve">Andrea/ Spiller, Roland (eds.), </w:t>
      </w:r>
      <w:r w:rsidR="009C17FC" w:rsidRPr="00AF6E22">
        <w:rPr>
          <w:rFonts w:ascii="Times New Roman" w:hAnsi="Times New Roman" w:cs="Times New Roman"/>
          <w:i/>
          <w:spacing w:val="-3"/>
          <w:lang w:val="es-ES"/>
        </w:rPr>
        <w:t>Cuba – la</w:t>
      </w:r>
      <w:r w:rsidR="009C17FC">
        <w:rPr>
          <w:rFonts w:ascii="Times New Roman" w:hAnsi="Times New Roman" w:cs="Times New Roman"/>
          <w:i/>
          <w:spacing w:val="-3"/>
          <w:lang w:val="es-ES"/>
        </w:rPr>
        <w:t xml:space="preserve"> R</w:t>
      </w:r>
      <w:r w:rsidR="009C17FC" w:rsidRPr="00AF6E22">
        <w:rPr>
          <w:rFonts w:ascii="Times New Roman" w:hAnsi="Times New Roman" w:cs="Times New Roman"/>
          <w:i/>
          <w:spacing w:val="-3"/>
          <w:lang w:val="es-ES"/>
        </w:rPr>
        <w:t>evolución revis(it)ada</w:t>
      </w:r>
      <w:r w:rsidR="009C17FC">
        <w:rPr>
          <w:rFonts w:ascii="Times New Roman" w:hAnsi="Times New Roman" w:cs="Times New Roman"/>
          <w:spacing w:val="-3"/>
          <w:lang w:val="es-ES"/>
        </w:rPr>
        <w:t>, Tübingen: Narr 2010, S. 213-230.</w:t>
      </w:r>
    </w:p>
    <w:p w14:paraId="04FBBF14" w14:textId="77777777" w:rsidR="009C17FC" w:rsidRDefault="009C17FC" w:rsidP="00130644">
      <w:pPr>
        <w:widowControl w:val="0"/>
        <w:rPr>
          <w:rFonts w:ascii="Times New Roman" w:eastAsia="MS Mincho" w:hAnsi="Times New Roman" w:cs="Times New Roman"/>
          <w:bCs/>
          <w:lang w:val="es-ES"/>
        </w:rPr>
      </w:pPr>
    </w:p>
    <w:p w14:paraId="48DE1C69" w14:textId="77777777" w:rsidR="00130644" w:rsidRDefault="00124E5E" w:rsidP="00130644">
      <w:pPr>
        <w:widowControl w:val="0"/>
        <w:rPr>
          <w:rFonts w:ascii="Times New Roman" w:hAnsi="Times New Roman" w:cs="Times New Roman"/>
        </w:rPr>
      </w:pPr>
      <w:r w:rsidRPr="00124E5E">
        <w:rPr>
          <w:rFonts w:ascii="Times New Roman" w:hAnsi="Times New Roman" w:cs="Times New Roman"/>
        </w:rPr>
        <w:t>„Argentinische Literatur. Das Land am Ende der Welt und seine Schriftsteller. Autoren loten die Grenzen des</w:t>
      </w:r>
      <w:r>
        <w:rPr>
          <w:rFonts w:ascii="Times New Roman" w:hAnsi="Times New Roman" w:cs="Times New Roman"/>
        </w:rPr>
        <w:t xml:space="preserve"> </w:t>
      </w:r>
      <w:r w:rsidRPr="00124E5E">
        <w:rPr>
          <w:rFonts w:ascii="Times New Roman" w:hAnsi="Times New Roman" w:cs="Times New Roman"/>
        </w:rPr>
        <w:t>Sagbaren aus: Die Erneuerung des</w:t>
      </w:r>
      <w:r>
        <w:rPr>
          <w:rFonts w:ascii="Times New Roman" w:hAnsi="Times New Roman" w:cs="Times New Roman"/>
        </w:rPr>
        <w:t xml:space="preserve"> </w:t>
      </w:r>
      <w:r w:rsidRPr="00124E5E">
        <w:rPr>
          <w:rFonts w:ascii="Times New Roman" w:hAnsi="Times New Roman" w:cs="Times New Roman"/>
        </w:rPr>
        <w:t>Gedächtnisses aus dem Gedächtnis der Erneuerung“</w:t>
      </w:r>
      <w:r>
        <w:rPr>
          <w:rFonts w:ascii="Times New Roman" w:hAnsi="Times New Roman" w:cs="Times New Roman"/>
        </w:rPr>
        <w:t xml:space="preserve">, in: </w:t>
      </w:r>
      <w:r>
        <w:rPr>
          <w:rFonts w:ascii="Times New Roman" w:hAnsi="Times New Roman" w:cs="Times New Roman"/>
          <w:i/>
        </w:rPr>
        <w:t>Forschung Frankfurt</w:t>
      </w:r>
      <w:r>
        <w:rPr>
          <w:rFonts w:ascii="Times New Roman" w:hAnsi="Times New Roman" w:cs="Times New Roman"/>
        </w:rPr>
        <w:t xml:space="preserve">, 2/ 2010, </w:t>
      </w:r>
      <w:r w:rsidR="006917C7">
        <w:rPr>
          <w:rFonts w:ascii="Times New Roman" w:hAnsi="Times New Roman" w:cs="Times New Roman"/>
        </w:rPr>
        <w:t xml:space="preserve">S. </w:t>
      </w:r>
      <w:r>
        <w:rPr>
          <w:rFonts w:ascii="Times New Roman" w:hAnsi="Times New Roman" w:cs="Times New Roman"/>
        </w:rPr>
        <w:t>37-43.</w:t>
      </w:r>
    </w:p>
    <w:p w14:paraId="0BF4C030" w14:textId="77777777" w:rsidR="00130644" w:rsidRDefault="00130644" w:rsidP="00130644">
      <w:pPr>
        <w:widowControl w:val="0"/>
        <w:rPr>
          <w:rFonts w:ascii="Times New Roman" w:hAnsi="Times New Roman" w:cs="Times New Roman"/>
        </w:rPr>
      </w:pPr>
    </w:p>
    <w:p w14:paraId="477DB553" w14:textId="77777777" w:rsidR="00130644" w:rsidRDefault="005A6FFC" w:rsidP="00130644">
      <w:pPr>
        <w:widowControl w:val="0"/>
        <w:rPr>
          <w:rFonts w:ascii="Times New Roman" w:hAnsi="Times New Roman" w:cs="Times New Roman"/>
          <w:lang w:val="es-ES"/>
        </w:rPr>
      </w:pPr>
      <w:r w:rsidRPr="00130644">
        <w:rPr>
          <w:rFonts w:ascii="Times New Roman" w:hAnsi="Times New Roman" w:cs="Times New Roman"/>
          <w:lang w:val="es-ES"/>
        </w:rPr>
        <w:t xml:space="preserve">„Traducir y soñar: la creatividad del infiel“, in: de Toro, Alfonso (Hg.), </w:t>
      </w:r>
      <w:r w:rsidRPr="00130644">
        <w:rPr>
          <w:rFonts w:ascii="Times New Roman" w:hAnsi="Times New Roman" w:cs="Times New Roman"/>
          <w:i/>
          <w:iCs/>
          <w:lang w:val="es-ES"/>
        </w:rPr>
        <w:t>Jorge Luis Borges: Translación e historia</w:t>
      </w:r>
      <w:r w:rsidRPr="00130644">
        <w:rPr>
          <w:rFonts w:ascii="Times New Roman" w:hAnsi="Times New Roman" w:cs="Times New Roman"/>
          <w:lang w:val="es-ES"/>
        </w:rPr>
        <w:t xml:space="preserve">, </w:t>
      </w:r>
      <w:r w:rsidRPr="00130644">
        <w:rPr>
          <w:rFonts w:ascii="Times New Roman" w:hAnsi="Times New Roman" w:cs="Times New Roman"/>
          <w:iCs/>
          <w:lang w:val="es-ES"/>
        </w:rPr>
        <w:t>Hildesheim/ Zürich/ New York: Olms, 2010, S.</w:t>
      </w:r>
      <w:r w:rsidR="006917C7">
        <w:rPr>
          <w:rFonts w:ascii="Times New Roman" w:hAnsi="Times New Roman" w:cs="Times New Roman"/>
          <w:iCs/>
          <w:lang w:val="es-ES"/>
        </w:rPr>
        <w:t xml:space="preserve"> </w:t>
      </w:r>
      <w:r w:rsidRPr="00130644">
        <w:rPr>
          <w:rFonts w:ascii="Times New Roman" w:hAnsi="Times New Roman" w:cs="Times New Roman"/>
          <w:iCs/>
          <w:lang w:val="es-ES"/>
        </w:rPr>
        <w:t>111-126.</w:t>
      </w:r>
      <w:r w:rsidRPr="00130644">
        <w:rPr>
          <w:rFonts w:ascii="Times New Roman" w:hAnsi="Times New Roman" w:cs="Times New Roman"/>
          <w:lang w:val="es-ES"/>
        </w:rPr>
        <w:t xml:space="preserve"> </w:t>
      </w:r>
    </w:p>
    <w:p w14:paraId="3CA1FA5C" w14:textId="77777777" w:rsidR="00130644" w:rsidRDefault="00130644" w:rsidP="00130644">
      <w:pPr>
        <w:widowControl w:val="0"/>
        <w:rPr>
          <w:rFonts w:ascii="Times New Roman" w:hAnsi="Times New Roman" w:cs="Times New Roman"/>
          <w:lang w:val="es-ES"/>
        </w:rPr>
      </w:pPr>
    </w:p>
    <w:p w14:paraId="75A83703" w14:textId="515361B4" w:rsidR="00791771" w:rsidRDefault="00457CEF" w:rsidP="00130644">
      <w:pPr>
        <w:widowControl w:val="0"/>
        <w:rPr>
          <w:rFonts w:ascii="Times New Roman" w:hAnsi="Times New Roman" w:cs="Times New Roman"/>
          <w:iCs/>
          <w:lang w:val="es-ES"/>
        </w:rPr>
      </w:pPr>
      <w:r w:rsidRPr="00DF17E8">
        <w:rPr>
          <w:rFonts w:ascii="Times New Roman" w:hAnsi="Times New Roman" w:cs="Times New Roman"/>
          <w:lang w:val="es-ES"/>
        </w:rPr>
        <w:t>„</w:t>
      </w:r>
      <w:r w:rsidRPr="00D77EB2">
        <w:rPr>
          <w:rFonts w:ascii="Times New Roman" w:hAnsi="Times New Roman" w:cs="Times New Roman"/>
          <w:lang w:val="es-ES"/>
        </w:rPr>
        <w:t xml:space="preserve">’Fuegos artificiales en el neocórtex’: la poesía de Borges como base de una antropología literaria”, in: de Toro, Alfonso (Hg.), </w:t>
      </w:r>
      <w:r w:rsidRPr="00D77EB2">
        <w:rPr>
          <w:rFonts w:ascii="Times New Roman" w:hAnsi="Times New Roman" w:cs="Times New Roman"/>
          <w:i/>
          <w:iCs/>
          <w:lang w:val="es-ES"/>
        </w:rPr>
        <w:t xml:space="preserve">Borges poeta, </w:t>
      </w:r>
      <w:r w:rsidRPr="00D77EB2">
        <w:rPr>
          <w:rFonts w:ascii="Times New Roman" w:hAnsi="Times New Roman" w:cs="Times New Roman"/>
          <w:iCs/>
          <w:lang w:val="es-ES"/>
        </w:rPr>
        <w:t>Hildesheim</w:t>
      </w:r>
      <w:r>
        <w:rPr>
          <w:rFonts w:ascii="Times New Roman" w:hAnsi="Times New Roman" w:cs="Times New Roman"/>
          <w:iCs/>
          <w:lang w:val="es-ES"/>
        </w:rPr>
        <w:t>/</w:t>
      </w:r>
      <w:r w:rsidRPr="00D77EB2">
        <w:rPr>
          <w:rFonts w:ascii="Times New Roman" w:hAnsi="Times New Roman" w:cs="Times New Roman"/>
          <w:iCs/>
          <w:lang w:val="es-ES"/>
        </w:rPr>
        <w:t xml:space="preserve"> Zürich</w:t>
      </w:r>
      <w:r>
        <w:rPr>
          <w:rFonts w:ascii="Times New Roman" w:hAnsi="Times New Roman" w:cs="Times New Roman"/>
          <w:iCs/>
          <w:lang w:val="es-ES"/>
        </w:rPr>
        <w:t>/</w:t>
      </w:r>
      <w:r w:rsidRPr="00D77EB2">
        <w:rPr>
          <w:rFonts w:ascii="Times New Roman" w:hAnsi="Times New Roman" w:cs="Times New Roman"/>
          <w:iCs/>
          <w:lang w:val="es-ES"/>
        </w:rPr>
        <w:t xml:space="preserve"> New York</w:t>
      </w:r>
      <w:r>
        <w:rPr>
          <w:rFonts w:ascii="Times New Roman" w:hAnsi="Times New Roman" w:cs="Times New Roman"/>
          <w:iCs/>
          <w:lang w:val="es-ES"/>
        </w:rPr>
        <w:t>: Olms</w:t>
      </w:r>
      <w:r w:rsidRPr="00D77EB2">
        <w:rPr>
          <w:rFonts w:ascii="Times New Roman" w:hAnsi="Times New Roman" w:cs="Times New Roman"/>
          <w:iCs/>
          <w:lang w:val="es-ES"/>
        </w:rPr>
        <w:t xml:space="preserve"> 2010, </w:t>
      </w:r>
      <w:r w:rsidR="00531880">
        <w:rPr>
          <w:rFonts w:ascii="Times New Roman" w:hAnsi="Times New Roman" w:cs="Times New Roman"/>
          <w:iCs/>
          <w:lang w:val="es-ES"/>
        </w:rPr>
        <w:t xml:space="preserve">S. </w:t>
      </w:r>
      <w:r w:rsidRPr="00D77EB2">
        <w:rPr>
          <w:rFonts w:ascii="Times New Roman" w:hAnsi="Times New Roman" w:cs="Times New Roman"/>
          <w:iCs/>
          <w:lang w:val="es-ES"/>
        </w:rPr>
        <w:t>85-104.</w:t>
      </w:r>
    </w:p>
    <w:p w14:paraId="2B85E700" w14:textId="77777777" w:rsidR="00791771" w:rsidRDefault="00791771" w:rsidP="00130644">
      <w:pPr>
        <w:widowControl w:val="0"/>
        <w:rPr>
          <w:rFonts w:ascii="Times New Roman" w:hAnsi="Times New Roman" w:cs="Times New Roman"/>
          <w:iCs/>
          <w:lang w:val="es-ES"/>
        </w:rPr>
      </w:pPr>
    </w:p>
    <w:p w14:paraId="24CD9435" w14:textId="327E6C03" w:rsidR="00791771" w:rsidRDefault="00791771" w:rsidP="00130644">
      <w:pPr>
        <w:widowControl w:val="0"/>
        <w:rPr>
          <w:rFonts w:ascii="Times New Roman" w:hAnsi="Times New Roman" w:cs="Times New Roman"/>
          <w:iCs/>
          <w:lang w:val="en-US"/>
        </w:rPr>
      </w:pPr>
      <w:r w:rsidRPr="00791771">
        <w:rPr>
          <w:rFonts w:ascii="Times New Roman" w:hAnsi="Times New Roman" w:cs="Times New Roman"/>
          <w:iCs/>
          <w:lang w:val="en-US"/>
        </w:rPr>
        <w:t>“Changing the Sexes between Utop</w:t>
      </w:r>
      <w:r>
        <w:rPr>
          <w:rFonts w:ascii="Times New Roman" w:hAnsi="Times New Roman" w:cs="Times New Roman"/>
          <w:iCs/>
          <w:lang w:val="en-US"/>
        </w:rPr>
        <w:t xml:space="preserve">ia and Heterotopia Tahar Ben Jelloun’s </w:t>
      </w:r>
      <w:r w:rsidRPr="00791771">
        <w:rPr>
          <w:rFonts w:ascii="Times New Roman" w:hAnsi="Times New Roman" w:cs="Times New Roman"/>
          <w:i/>
          <w:lang w:val="en-US"/>
        </w:rPr>
        <w:t>The sand Child</w:t>
      </w:r>
      <w:r>
        <w:rPr>
          <w:rFonts w:ascii="Times New Roman" w:hAnsi="Times New Roman" w:cs="Times New Roman"/>
          <w:iCs/>
          <w:lang w:val="en-US"/>
        </w:rPr>
        <w:t xml:space="preserve"> and </w:t>
      </w:r>
      <w:r w:rsidRPr="00791771">
        <w:rPr>
          <w:rFonts w:ascii="Times New Roman" w:hAnsi="Times New Roman" w:cs="Times New Roman"/>
          <w:i/>
          <w:lang w:val="en-US"/>
        </w:rPr>
        <w:t>The Sacred Night</w:t>
      </w:r>
      <w:r>
        <w:rPr>
          <w:rFonts w:ascii="Times New Roman" w:hAnsi="Times New Roman" w:cs="Times New Roman"/>
          <w:iCs/>
          <w:lang w:val="en-US"/>
        </w:rPr>
        <w:t xml:space="preserve">, in: Neuwirth, Angelika, Pflitsch, Andreas und Winckler, Barbara (eds.), </w:t>
      </w:r>
      <w:r w:rsidRPr="00791771">
        <w:rPr>
          <w:rFonts w:ascii="Times New Roman" w:hAnsi="Times New Roman" w:cs="Times New Roman"/>
          <w:i/>
          <w:lang w:val="en-US"/>
        </w:rPr>
        <w:t>Arabic Literature</w:t>
      </w:r>
      <w:r>
        <w:rPr>
          <w:rFonts w:ascii="Times New Roman" w:hAnsi="Times New Roman" w:cs="Times New Roman"/>
          <w:iCs/>
          <w:lang w:val="en-US"/>
        </w:rPr>
        <w:t>, 2010, S. 369-381.</w:t>
      </w:r>
    </w:p>
    <w:p w14:paraId="37708124" w14:textId="77777777" w:rsidR="00791771" w:rsidRPr="00791771" w:rsidRDefault="00791771" w:rsidP="00130644">
      <w:pPr>
        <w:widowControl w:val="0"/>
        <w:rPr>
          <w:rFonts w:ascii="Times New Roman" w:hAnsi="Times New Roman" w:cs="Times New Roman"/>
          <w:iCs/>
          <w:lang w:val="en-US"/>
        </w:rPr>
      </w:pPr>
    </w:p>
    <w:p w14:paraId="391A558C" w14:textId="77777777" w:rsidR="00B76782" w:rsidRDefault="0034632D" w:rsidP="00130644">
      <w:pPr>
        <w:widowControl w:val="0"/>
        <w:rPr>
          <w:rFonts w:ascii="Times New Roman" w:hAnsi="Times New Roman" w:cs="Times New Roman"/>
          <w:iCs/>
          <w:lang w:val="es-ES"/>
        </w:rPr>
      </w:pPr>
      <w:r w:rsidRPr="0034632D">
        <w:rPr>
          <w:rFonts w:ascii="Times New Roman" w:hAnsi="Times New Roman" w:cs="Times New Roman"/>
          <w:iCs/>
          <w:lang w:val="es-ES"/>
        </w:rPr>
        <w:t>„</w:t>
      </w:r>
      <w:r w:rsidR="00B76782">
        <w:rPr>
          <w:rFonts w:ascii="Times New Roman" w:hAnsi="Times New Roman" w:cs="Times New Roman"/>
          <w:iCs/>
          <w:lang w:val="es-ES"/>
        </w:rPr>
        <w:t xml:space="preserve">Fracasar con éxito”, in: </w:t>
      </w:r>
      <w:r w:rsidR="00B76782" w:rsidRPr="00B76782">
        <w:rPr>
          <w:rFonts w:ascii="Times New Roman" w:hAnsi="Times New Roman" w:cs="Times New Roman"/>
          <w:i/>
          <w:iCs/>
          <w:lang w:val="es-ES"/>
        </w:rPr>
        <w:t>Retórica de la crisis</w:t>
      </w:r>
      <w:r w:rsidR="00B76782">
        <w:rPr>
          <w:rFonts w:ascii="Times New Roman" w:hAnsi="Times New Roman" w:cs="Times New Roman"/>
          <w:iCs/>
          <w:lang w:val="es-ES"/>
        </w:rPr>
        <w:t xml:space="preserve">, Humboldt, (Una publicación del Goethe Institut), 155, 2011, </w:t>
      </w:r>
      <w:r w:rsidR="00531880">
        <w:rPr>
          <w:rFonts w:ascii="Times New Roman" w:hAnsi="Times New Roman" w:cs="Times New Roman"/>
          <w:iCs/>
          <w:lang w:val="es-ES"/>
        </w:rPr>
        <w:t xml:space="preserve">S. </w:t>
      </w:r>
      <w:r w:rsidR="00B76782">
        <w:rPr>
          <w:rFonts w:ascii="Times New Roman" w:hAnsi="Times New Roman" w:cs="Times New Roman"/>
          <w:iCs/>
          <w:lang w:val="es-ES"/>
        </w:rPr>
        <w:t>20-23.</w:t>
      </w:r>
    </w:p>
    <w:p w14:paraId="4250B626" w14:textId="77777777" w:rsidR="00B76782" w:rsidRDefault="00B76782" w:rsidP="00130644">
      <w:pPr>
        <w:widowControl w:val="0"/>
        <w:rPr>
          <w:rFonts w:ascii="Times New Roman" w:hAnsi="Times New Roman" w:cs="Times New Roman"/>
          <w:iCs/>
          <w:lang w:val="es-ES"/>
        </w:rPr>
      </w:pPr>
    </w:p>
    <w:p w14:paraId="2D68A4ED" w14:textId="77777777" w:rsidR="00916C5D" w:rsidRPr="00441D84" w:rsidRDefault="0034632D" w:rsidP="00916C5D">
      <w:pPr>
        <w:rPr>
          <w:rFonts w:ascii="Times New Roman" w:hAnsi="Times New Roman" w:cs="Times New Roman"/>
          <w:smallCaps/>
          <w:lang w:val="es-ES"/>
        </w:rPr>
      </w:pPr>
      <w:r w:rsidRPr="0034632D">
        <w:rPr>
          <w:rFonts w:ascii="Times New Roman" w:hAnsi="Times New Roman" w:cs="Times New Roman"/>
          <w:lang w:val="es-ES_tradnl"/>
        </w:rPr>
        <w:t>„</w:t>
      </w:r>
      <w:r w:rsidR="00916C5D" w:rsidRPr="005C1EB4">
        <w:rPr>
          <w:rFonts w:ascii="Times New Roman" w:hAnsi="Times New Roman" w:cs="Times New Roman"/>
          <w:lang w:val="es-ES_tradnl"/>
        </w:rPr>
        <w:t>Resonancias de la diferencia: la poesía en vía hacia la transculturalidad</w:t>
      </w:r>
      <w:r w:rsidR="00916C5D">
        <w:rPr>
          <w:rFonts w:ascii="Times New Roman" w:hAnsi="Times New Roman" w:cs="Times New Roman"/>
          <w:lang w:val="es-ES_tradnl"/>
        </w:rPr>
        <w:t>”</w:t>
      </w:r>
      <w:r w:rsidR="00916C5D" w:rsidRPr="005C1EB4">
        <w:rPr>
          <w:rFonts w:ascii="Times New Roman" w:hAnsi="Times New Roman" w:cs="Times New Roman"/>
          <w:lang w:val="es-ES"/>
        </w:rPr>
        <w:t xml:space="preserve">, in: </w:t>
      </w:r>
      <w:r w:rsidR="00916C5D" w:rsidRPr="005C1EB4">
        <w:rPr>
          <w:rFonts w:ascii="Times New Roman" w:hAnsi="Times New Roman" w:cs="Times New Roman"/>
          <w:i/>
          <w:iCs/>
          <w:lang w:val="es-ES"/>
        </w:rPr>
        <w:t>Iberoramericana</w:t>
      </w:r>
      <w:r w:rsidR="00916C5D" w:rsidRPr="005C1EB4">
        <w:rPr>
          <w:rFonts w:ascii="Times New Roman" w:hAnsi="Times New Roman" w:cs="Times New Roman"/>
          <w:b/>
          <w:smallCaps/>
          <w:lang w:val="es-ES"/>
        </w:rPr>
        <w:t xml:space="preserve"> </w:t>
      </w:r>
      <w:r w:rsidR="00916C5D" w:rsidRPr="00441D84">
        <w:rPr>
          <w:rFonts w:ascii="Times New Roman" w:hAnsi="Times New Roman" w:cs="Times New Roman"/>
          <w:smallCaps/>
          <w:lang w:val="es-ES"/>
        </w:rPr>
        <w:t xml:space="preserve">XI, 43, (2011), </w:t>
      </w:r>
      <w:r w:rsidR="00916C5D">
        <w:rPr>
          <w:rFonts w:ascii="Times New Roman" w:hAnsi="Times New Roman" w:cs="Times New Roman"/>
          <w:smallCaps/>
          <w:lang w:val="es-ES"/>
        </w:rPr>
        <w:t xml:space="preserve">S. </w:t>
      </w:r>
      <w:r w:rsidR="00916C5D" w:rsidRPr="00441D84">
        <w:rPr>
          <w:rFonts w:ascii="Times New Roman" w:hAnsi="Times New Roman" w:cs="Times New Roman"/>
          <w:smallCaps/>
          <w:lang w:val="es-ES"/>
        </w:rPr>
        <w:t>193-207.</w:t>
      </w:r>
    </w:p>
    <w:p w14:paraId="228BD8C3" w14:textId="77777777" w:rsidR="00916C5D" w:rsidRDefault="00916C5D" w:rsidP="00130644">
      <w:pPr>
        <w:widowControl w:val="0"/>
        <w:rPr>
          <w:rFonts w:ascii="Times New Roman" w:hAnsi="Times New Roman" w:cs="Times New Roman"/>
          <w:iCs/>
          <w:lang w:val="es-ES"/>
        </w:rPr>
      </w:pPr>
    </w:p>
    <w:p w14:paraId="6A078150" w14:textId="77777777" w:rsidR="00130644" w:rsidRDefault="0034632D" w:rsidP="00130644">
      <w:pPr>
        <w:widowControl w:val="0"/>
        <w:rPr>
          <w:rFonts w:ascii="Times New Roman" w:hAnsi="Times New Roman" w:cs="Times New Roman"/>
          <w:color w:val="000000"/>
          <w:lang w:val="es-ES"/>
        </w:rPr>
      </w:pPr>
      <w:r w:rsidRPr="0034632D">
        <w:rPr>
          <w:rFonts w:ascii="Times New Roman" w:hAnsi="Times New Roman" w:cs="Times New Roman"/>
          <w:color w:val="000000"/>
          <w:lang w:val="es-ES"/>
        </w:rPr>
        <w:t>„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>La verdad de la memoria en la memoria de la verdad.</w:t>
      </w:r>
      <w:r w:rsidR="00130644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130644" w:rsidRPr="00130644">
        <w:rPr>
          <w:rFonts w:ascii="Times New Roman" w:hAnsi="Times New Roman" w:cs="Times New Roman"/>
          <w:i/>
          <w:color w:val="000000"/>
          <w:lang w:val="es-ES"/>
        </w:rPr>
        <w:t>Poiesis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 xml:space="preserve"> después de Auschwitz: Juan Gelman”, in: Reinstädler</w:t>
      </w:r>
      <w:r w:rsidR="00130644">
        <w:rPr>
          <w:rFonts w:ascii="Times New Roman" w:hAnsi="Times New Roman" w:cs="Times New Roman"/>
          <w:color w:val="000000"/>
          <w:lang w:val="es-ES"/>
        </w:rPr>
        <w:t>,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 xml:space="preserve"> Janett</w:t>
      </w:r>
      <w:r w:rsidR="00130644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 xml:space="preserve">(Hg.): </w:t>
      </w:r>
      <w:r w:rsidR="00130644" w:rsidRPr="00130644">
        <w:rPr>
          <w:rFonts w:ascii="Times New Roman" w:hAnsi="Times New Roman" w:cs="Times New Roman"/>
          <w:i/>
          <w:color w:val="000000"/>
          <w:lang w:val="es-ES"/>
        </w:rPr>
        <w:t>Escribir después de la dictadura. La producción literaria y cultural en las posdictaduras de Europa e Hispanoamérica</w:t>
      </w:r>
      <w:r w:rsidR="00130644">
        <w:rPr>
          <w:rFonts w:ascii="Times New Roman" w:hAnsi="Times New Roman" w:cs="Times New Roman"/>
          <w:color w:val="000000"/>
          <w:lang w:val="es-ES"/>
        </w:rPr>
        <w:t xml:space="preserve">, 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>Frankfurt/ Madrid: Vervuert</w:t>
      </w:r>
      <w:r w:rsidR="00130644">
        <w:rPr>
          <w:rFonts w:ascii="Times New Roman" w:hAnsi="Times New Roman" w:cs="Times New Roman"/>
          <w:color w:val="000000"/>
          <w:lang w:val="es-ES"/>
        </w:rPr>
        <w:t>/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 xml:space="preserve"> Iberoamericana 2011, </w:t>
      </w:r>
      <w:r w:rsidR="00130644">
        <w:rPr>
          <w:rFonts w:ascii="Times New Roman" w:hAnsi="Times New Roman" w:cs="Times New Roman"/>
          <w:color w:val="000000"/>
          <w:lang w:val="es-ES"/>
        </w:rPr>
        <w:t xml:space="preserve">S. </w:t>
      </w:r>
      <w:r w:rsidR="00130644" w:rsidRPr="00130644">
        <w:rPr>
          <w:rFonts w:ascii="Times New Roman" w:hAnsi="Times New Roman" w:cs="Times New Roman"/>
          <w:color w:val="000000"/>
          <w:lang w:val="es-ES"/>
        </w:rPr>
        <w:t>197-219.</w:t>
      </w:r>
    </w:p>
    <w:p w14:paraId="3CF8B70D" w14:textId="77777777" w:rsidR="00130644" w:rsidRDefault="00130644" w:rsidP="00130644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2C933129" w14:textId="77777777" w:rsidR="00926F6B" w:rsidRPr="002641F4" w:rsidRDefault="00DE3579" w:rsidP="00926F6B">
      <w:pPr>
        <w:widowControl w:val="0"/>
        <w:rPr>
          <w:rFonts w:ascii="Times New Roman" w:hAnsi="Times New Roman" w:cs="Times New Roman"/>
          <w:bCs/>
          <w:noProof/>
          <w:lang w:val="fr-FR"/>
        </w:rPr>
      </w:pPr>
      <w:r w:rsidRPr="00EA71DD">
        <w:rPr>
          <w:rFonts w:ascii="Times New Roman" w:hAnsi="Times New Roman" w:cs="Times New Roman"/>
          <w:lang w:val="es-ES"/>
        </w:rPr>
        <w:t xml:space="preserve"> </w:t>
      </w:r>
      <w:r w:rsidR="00DF17E8" w:rsidRPr="002641F4">
        <w:rPr>
          <w:rFonts w:ascii="Times New Roman" w:hAnsi="Times New Roman" w:cs="Times New Roman"/>
          <w:lang w:val="fr-FR"/>
        </w:rPr>
        <w:t>„</w:t>
      </w:r>
      <w:r w:rsidR="00DF17E8" w:rsidRPr="002641F4">
        <w:rPr>
          <w:rFonts w:ascii="Times New Roman" w:hAnsi="Times New Roman" w:cs="Times New Roman"/>
          <w:bCs/>
          <w:noProof/>
          <w:lang w:val="fr-FR"/>
        </w:rPr>
        <w:t xml:space="preserve">Mouvements dans le palimpseste. </w:t>
      </w:r>
      <w:r w:rsidR="00DF17E8" w:rsidRPr="00EA71DD">
        <w:rPr>
          <w:rFonts w:ascii="Times New Roman" w:hAnsi="Times New Roman" w:cs="Times New Roman"/>
          <w:bCs/>
          <w:noProof/>
          <w:lang w:val="fr-FR"/>
        </w:rPr>
        <w:t xml:space="preserve">Barcelone, ville de l’imaginaire. </w:t>
      </w:r>
      <w:r w:rsidR="00DF17E8" w:rsidRPr="00EA71DD">
        <w:rPr>
          <w:rFonts w:ascii="Times New Roman" w:hAnsi="Times New Roman" w:cs="Times New Roman"/>
          <w:bCs/>
          <w:noProof/>
          <w:lang w:val="es-ES"/>
        </w:rPr>
        <w:t xml:space="preserve">(Eduardo Mendoza, Manuel Vázquez Montalbán, Tahar Ben Jelloun)”, in: </w:t>
      </w:r>
      <w:r w:rsidR="00DF17E8" w:rsidRPr="00EA71DD">
        <w:rPr>
          <w:rFonts w:ascii="Times New Roman" w:hAnsi="Times New Roman" w:cs="Times New Roman"/>
          <w:bCs/>
          <w:i/>
          <w:noProof/>
          <w:lang w:val="es-ES"/>
        </w:rPr>
        <w:t xml:space="preserve">Villes, vies, visions. </w:t>
      </w:r>
      <w:r w:rsidR="00DF17E8" w:rsidRPr="00EA71DD">
        <w:rPr>
          <w:rFonts w:ascii="Times New Roman" w:hAnsi="Times New Roman" w:cs="Times New Roman"/>
          <w:bCs/>
          <w:i/>
          <w:noProof/>
          <w:lang w:val="fr-FR"/>
        </w:rPr>
        <w:t>Les villes, propriétés de l’écrivain. Conquêtes et reconquêtes esthétiques, historiques et politiques</w:t>
      </w:r>
      <w:r w:rsidR="00DF17E8" w:rsidRPr="00EA71DD">
        <w:rPr>
          <w:rFonts w:ascii="Times New Roman" w:hAnsi="Times New Roman" w:cs="Times New Roman"/>
          <w:bCs/>
          <w:noProof/>
          <w:lang w:val="fr-FR"/>
        </w:rPr>
        <w:t>, eds.</w:t>
      </w:r>
      <w:r w:rsidR="00DF17E8" w:rsidRPr="00EA71DD">
        <w:rPr>
          <w:rFonts w:ascii="Times New Roman" w:hAnsi="Times New Roman" w:cs="Times New Roman"/>
          <w:b/>
          <w:bCs/>
          <w:noProof/>
          <w:lang w:val="fr-FR"/>
        </w:rPr>
        <w:t xml:space="preserve"> </w:t>
      </w:r>
      <w:r w:rsidR="00DF17E8" w:rsidRPr="00EA71DD">
        <w:rPr>
          <w:rFonts w:ascii="Times New Roman" w:hAnsi="Times New Roman" w:cs="Times New Roman"/>
          <w:bCs/>
          <w:noProof/>
          <w:lang w:val="fr-FR"/>
        </w:rPr>
        <w:t xml:space="preserve">Beïda Chiki and Anne Douaire. Colloque international, Abu Dhabi, 8-10.3. </w:t>
      </w:r>
      <w:r w:rsidR="00DF17E8" w:rsidRPr="002641F4">
        <w:rPr>
          <w:rFonts w:ascii="Times New Roman" w:hAnsi="Times New Roman" w:cs="Times New Roman"/>
          <w:bCs/>
          <w:noProof/>
          <w:lang w:val="fr-FR"/>
        </w:rPr>
        <w:t xml:space="preserve">2009, </w:t>
      </w:r>
      <w:r w:rsidR="00DD4921" w:rsidRPr="002641F4">
        <w:rPr>
          <w:rFonts w:ascii="Times New Roman" w:hAnsi="Times New Roman" w:cs="Times New Roman"/>
          <w:bCs/>
          <w:noProof/>
          <w:lang w:val="fr-FR"/>
        </w:rPr>
        <w:t>Paris : PUF</w:t>
      </w:r>
      <w:r w:rsidR="00816CCF" w:rsidRPr="002641F4">
        <w:rPr>
          <w:rFonts w:ascii="Times New Roman" w:hAnsi="Times New Roman" w:cs="Times New Roman"/>
          <w:bCs/>
          <w:noProof/>
          <w:lang w:val="fr-FR"/>
        </w:rPr>
        <w:t xml:space="preserve"> 2013</w:t>
      </w:r>
      <w:r w:rsidR="00DD4921" w:rsidRPr="002641F4">
        <w:rPr>
          <w:rFonts w:ascii="Times New Roman" w:hAnsi="Times New Roman" w:cs="Times New Roman"/>
          <w:bCs/>
          <w:noProof/>
          <w:lang w:val="fr-FR"/>
        </w:rPr>
        <w:t xml:space="preserve">, </w:t>
      </w:r>
      <w:r w:rsidR="00EA71DD" w:rsidRPr="002641F4">
        <w:rPr>
          <w:rFonts w:ascii="Times New Roman" w:hAnsi="Times New Roman" w:cs="Times New Roman"/>
          <w:bCs/>
          <w:noProof/>
          <w:lang w:val="fr-FR"/>
        </w:rPr>
        <w:t>S. 231-252.</w:t>
      </w:r>
    </w:p>
    <w:p w14:paraId="25D1B7A8" w14:textId="77777777" w:rsidR="00F63E4D" w:rsidRPr="002641F4" w:rsidRDefault="00F63E4D" w:rsidP="00926F6B">
      <w:pPr>
        <w:widowControl w:val="0"/>
        <w:rPr>
          <w:rFonts w:ascii="Times New Roman" w:hAnsi="Times New Roman" w:cs="Times New Roman"/>
          <w:bCs/>
          <w:noProof/>
          <w:lang w:val="fr-FR"/>
        </w:rPr>
      </w:pPr>
    </w:p>
    <w:p w14:paraId="797F5FA0" w14:textId="77777777" w:rsidR="00C84971" w:rsidRPr="00760C06" w:rsidRDefault="007C5844" w:rsidP="00C84971">
      <w:pPr>
        <w:rPr>
          <w:rFonts w:ascii="Times New Roman" w:hAnsi="Times New Roman" w:cs="Times New Roman"/>
          <w:spacing w:val="-3"/>
        </w:rPr>
      </w:pPr>
      <w:r w:rsidRPr="002641F4">
        <w:rPr>
          <w:rFonts w:ascii="Times New Roman" w:hAnsi="Times New Roman" w:cs="Times New Roman"/>
        </w:rPr>
        <w:t>„</w:t>
      </w:r>
      <w:r w:rsidR="00C84971" w:rsidRPr="002641F4">
        <w:rPr>
          <w:rFonts w:ascii="Times New Roman" w:hAnsi="Times New Roman"/>
        </w:rPr>
        <w:t>Guatemala en perspectiva transcultural</w:t>
      </w:r>
      <w:r w:rsidRPr="002641F4">
        <w:rPr>
          <w:rFonts w:ascii="Times New Roman" w:hAnsi="Times New Roman" w:cs="Times New Roman"/>
          <w:color w:val="000000"/>
        </w:rPr>
        <w:t>”</w:t>
      </w:r>
      <w:r w:rsidR="00C84971" w:rsidRPr="002641F4">
        <w:rPr>
          <w:rFonts w:ascii="Times New Roman" w:hAnsi="Times New Roman"/>
        </w:rPr>
        <w:t xml:space="preserve">, S. 8-9, </w:t>
      </w:r>
      <w:r w:rsidRPr="002641F4">
        <w:rPr>
          <w:rFonts w:ascii="Times New Roman" w:hAnsi="Times New Roman" w:cs="Times New Roman"/>
        </w:rPr>
        <w:t>„</w:t>
      </w:r>
      <w:r w:rsidR="00C84971" w:rsidRPr="007C5844">
        <w:rPr>
          <w:rFonts w:ascii="Times New Roman" w:hAnsi="Times New Roman"/>
        </w:rPr>
        <w:t>Literatur aus Guatemala: Traum, Trauma und kollektives Gedächtnis</w:t>
      </w:r>
      <w:r w:rsidRPr="002641F4">
        <w:rPr>
          <w:rFonts w:ascii="Times New Roman" w:hAnsi="Times New Roman" w:cs="Times New Roman"/>
          <w:color w:val="000000"/>
        </w:rPr>
        <w:t>”,</w:t>
      </w:r>
      <w:r w:rsidR="00C84971" w:rsidRPr="007C5844">
        <w:rPr>
          <w:rFonts w:ascii="Times New Roman" w:hAnsi="Times New Roman"/>
        </w:rPr>
        <w:t xml:space="preserve"> S. 28-33, </w:t>
      </w:r>
      <w:r w:rsidRPr="002641F4">
        <w:rPr>
          <w:rFonts w:ascii="Times New Roman" w:hAnsi="Times New Roman" w:cs="Times New Roman"/>
        </w:rPr>
        <w:t>„</w:t>
      </w:r>
      <w:r w:rsidR="00C84971" w:rsidRPr="007C5844">
        <w:rPr>
          <w:rFonts w:ascii="Times New Roman" w:hAnsi="Times New Roman"/>
        </w:rPr>
        <w:t>Alan Mills: Ein Architekt paralleler Universen auf Traumpfaden</w:t>
      </w:r>
      <w:r w:rsidRPr="002641F4">
        <w:rPr>
          <w:rFonts w:ascii="Times New Roman" w:hAnsi="Times New Roman" w:cs="Times New Roman"/>
          <w:color w:val="000000"/>
        </w:rPr>
        <w:t>”</w:t>
      </w:r>
      <w:r w:rsidR="00C84971" w:rsidRPr="007C5844">
        <w:rPr>
          <w:rFonts w:ascii="Times New Roman" w:hAnsi="Times New Roman"/>
        </w:rPr>
        <w:t>, S. 53</w:t>
      </w:r>
      <w:r w:rsidR="00C84971">
        <w:rPr>
          <w:rFonts w:ascii="Times New Roman" w:hAnsi="Times New Roman"/>
        </w:rPr>
        <w:t>,</w:t>
      </w:r>
      <w:r w:rsidR="00C84971" w:rsidRPr="002641F4">
        <w:rPr>
          <w:rFonts w:ascii="Times New Roman" w:hAnsi="Times New Roman"/>
        </w:rPr>
        <w:t xml:space="preserve"> in: </w:t>
      </w:r>
      <w:r w:rsidR="00C84971" w:rsidRPr="002641F4">
        <w:rPr>
          <w:rFonts w:ascii="Times New Roman" w:hAnsi="Times New Roman"/>
          <w:i/>
        </w:rPr>
        <w:t>Hispanorama,</w:t>
      </w:r>
      <w:r w:rsidR="00C84971" w:rsidRPr="002641F4">
        <w:rPr>
          <w:rFonts w:ascii="Times New Roman" w:hAnsi="Times New Roman"/>
        </w:rPr>
        <w:t xml:space="preserve"> 144, 2014.</w:t>
      </w:r>
    </w:p>
    <w:p w14:paraId="268474CA" w14:textId="77777777" w:rsidR="00C84971" w:rsidRPr="00486807" w:rsidRDefault="00C84971" w:rsidP="00926F6B">
      <w:pPr>
        <w:widowControl w:val="0"/>
        <w:rPr>
          <w:rFonts w:ascii="Times New Roman" w:hAnsi="Times New Roman" w:cs="Times New Roman"/>
          <w:bCs/>
          <w:noProof/>
        </w:rPr>
      </w:pPr>
    </w:p>
    <w:p w14:paraId="42812001" w14:textId="77777777" w:rsidR="00745B4B" w:rsidRPr="002641F4" w:rsidRDefault="0034632D" w:rsidP="00745B4B">
      <w:pPr>
        <w:widowControl w:val="0"/>
        <w:rPr>
          <w:rFonts w:ascii="Times New Roman" w:hAnsi="Times New Roman" w:cs="Times New Roman"/>
          <w:bCs/>
          <w:noProof/>
          <w:lang w:val="es-ES"/>
        </w:rPr>
      </w:pPr>
      <w:r w:rsidRPr="002641F4">
        <w:rPr>
          <w:rFonts w:ascii="Times New Roman" w:hAnsi="Times New Roman" w:cs="Times New Roman"/>
          <w:bCs/>
          <w:noProof/>
          <w:lang w:val="es-ES"/>
        </w:rPr>
        <w:t>„</w:t>
      </w:r>
      <w:r w:rsidR="00F63E4D" w:rsidRPr="002641F4">
        <w:rPr>
          <w:rFonts w:ascii="Times New Roman" w:hAnsi="Times New Roman" w:cs="Times New Roman"/>
          <w:bCs/>
          <w:noProof/>
          <w:lang w:val="es-ES"/>
        </w:rPr>
        <w:t xml:space="preserve">Cuando despertó, el dinosaurio todavía estaba allí”. La pesadilla de la historia en Guatemala. Ejemplos literarios de Horacio Castellanos Moya, Dante Liano, Rodrigo Rey Rosa y Carol </w:t>
      </w:r>
      <w:r w:rsidR="005B6394" w:rsidRPr="002641F4">
        <w:rPr>
          <w:rFonts w:ascii="Times New Roman" w:hAnsi="Times New Roman" w:cs="Times New Roman"/>
          <w:bCs/>
          <w:noProof/>
          <w:lang w:val="es-ES"/>
        </w:rPr>
        <w:t>Zardetto desde la neurobiología“, i</w:t>
      </w:r>
      <w:r w:rsidR="00F63E4D" w:rsidRPr="002641F4">
        <w:rPr>
          <w:rFonts w:ascii="Times New Roman" w:hAnsi="Times New Roman" w:cs="Times New Roman"/>
          <w:bCs/>
          <w:noProof/>
          <w:lang w:val="es-ES"/>
        </w:rPr>
        <w:t xml:space="preserve">n: Roland Spiller et.al. (eds.), </w:t>
      </w:r>
      <w:r w:rsidR="00F63E4D" w:rsidRPr="002641F4">
        <w:rPr>
          <w:rFonts w:ascii="Times New Roman" w:hAnsi="Times New Roman" w:cs="Times New Roman"/>
          <w:bCs/>
          <w:i/>
          <w:noProof/>
          <w:lang w:val="es-ES"/>
        </w:rPr>
        <w:t>Guatemala: Nunca más – Niemals wieder. Desde el trauma de la Guerra Civil hacia la integración</w:t>
      </w:r>
      <w:r w:rsidR="00B520B1" w:rsidRPr="002641F4">
        <w:rPr>
          <w:rFonts w:ascii="Times New Roman" w:hAnsi="Times New Roman" w:cs="Times New Roman"/>
          <w:bCs/>
          <w:i/>
          <w:noProof/>
          <w:lang w:val="es-ES"/>
        </w:rPr>
        <w:t xml:space="preserve"> </w:t>
      </w:r>
      <w:r w:rsidR="00F63E4D" w:rsidRPr="002641F4">
        <w:rPr>
          <w:rFonts w:ascii="Times New Roman" w:hAnsi="Times New Roman" w:cs="Times New Roman"/>
          <w:bCs/>
          <w:i/>
          <w:noProof/>
          <w:lang w:val="es-ES"/>
        </w:rPr>
        <w:t>étnica, la democracia y la justicia social</w:t>
      </w:r>
      <w:r w:rsidR="00F63E4D" w:rsidRPr="002641F4">
        <w:rPr>
          <w:rFonts w:ascii="Times New Roman" w:hAnsi="Times New Roman" w:cs="Times New Roman"/>
          <w:bCs/>
          <w:noProof/>
          <w:lang w:val="es-ES"/>
        </w:rPr>
        <w:t>,</w:t>
      </w:r>
      <w:r w:rsidR="00B520B1" w:rsidRPr="002641F4">
        <w:rPr>
          <w:rFonts w:ascii="Times New Roman" w:hAnsi="Times New Roman" w:cs="Times New Roman"/>
          <w:bCs/>
          <w:noProof/>
          <w:lang w:val="es-ES"/>
        </w:rPr>
        <w:t xml:space="preserve"> </w:t>
      </w:r>
      <w:r w:rsidR="00F63E4D" w:rsidRPr="002641F4">
        <w:rPr>
          <w:rFonts w:ascii="Times New Roman" w:hAnsi="Times New Roman" w:cs="Times New Roman"/>
          <w:bCs/>
          <w:noProof/>
          <w:lang w:val="es-ES"/>
        </w:rPr>
        <w:t>Guatemala: F</w:t>
      </w:r>
      <w:r w:rsidR="001C79D6" w:rsidRPr="002641F4">
        <w:rPr>
          <w:rFonts w:ascii="Times New Roman" w:hAnsi="Times New Roman" w:cs="Times New Roman"/>
          <w:bCs/>
          <w:noProof/>
          <w:lang w:val="es-ES"/>
        </w:rPr>
        <w:t xml:space="preserve"> </w:t>
      </w:r>
      <w:r w:rsidR="00F63E4D" w:rsidRPr="002641F4">
        <w:rPr>
          <w:rFonts w:ascii="Times New Roman" w:hAnsi="Times New Roman" w:cs="Times New Roman"/>
          <w:bCs/>
          <w:noProof/>
          <w:lang w:val="es-ES"/>
        </w:rPr>
        <w:t>&amp;</w:t>
      </w:r>
      <w:r w:rsidR="001C79D6" w:rsidRPr="002641F4">
        <w:rPr>
          <w:rFonts w:ascii="Times New Roman" w:hAnsi="Times New Roman" w:cs="Times New Roman"/>
          <w:bCs/>
          <w:noProof/>
          <w:lang w:val="es-ES"/>
        </w:rPr>
        <w:t xml:space="preserve"> </w:t>
      </w:r>
      <w:r w:rsidR="00F63E4D" w:rsidRPr="002641F4">
        <w:rPr>
          <w:rFonts w:ascii="Times New Roman" w:hAnsi="Times New Roman" w:cs="Times New Roman"/>
          <w:bCs/>
          <w:noProof/>
          <w:lang w:val="es-ES"/>
        </w:rPr>
        <w:t xml:space="preserve">G </w:t>
      </w:r>
      <w:r w:rsidR="00B569C3" w:rsidRPr="002641F4">
        <w:rPr>
          <w:rFonts w:ascii="Times New Roman" w:hAnsi="Times New Roman" w:cs="Times New Roman"/>
          <w:bCs/>
          <w:noProof/>
          <w:lang w:val="es-ES"/>
        </w:rPr>
        <w:t>2015, S. 167-211.</w:t>
      </w:r>
    </w:p>
    <w:p w14:paraId="6EB5B029" w14:textId="77777777" w:rsidR="00745B4B" w:rsidRPr="002641F4" w:rsidRDefault="00745B4B" w:rsidP="00745B4B">
      <w:pPr>
        <w:widowControl w:val="0"/>
        <w:rPr>
          <w:rFonts w:ascii="Times New Roman" w:hAnsi="Times New Roman" w:cs="Times New Roman"/>
          <w:bCs/>
          <w:noProof/>
          <w:lang w:val="es-ES"/>
        </w:rPr>
      </w:pPr>
    </w:p>
    <w:p w14:paraId="4B340104" w14:textId="77777777" w:rsidR="00745B4B" w:rsidRPr="002641F4" w:rsidRDefault="001C79D6" w:rsidP="00745B4B">
      <w:pPr>
        <w:widowControl w:val="0"/>
        <w:rPr>
          <w:rFonts w:ascii="Times New Roman" w:hAnsi="Times New Roman" w:cs="Times New Roman"/>
          <w:lang w:val="es-ES"/>
        </w:rPr>
      </w:pPr>
      <w:r w:rsidRPr="002641F4">
        <w:rPr>
          <w:rFonts w:ascii="Times New Roman" w:hAnsi="Times New Roman" w:cs="Times New Roman"/>
          <w:color w:val="000000"/>
          <w:lang w:val="es-ES"/>
        </w:rPr>
        <w:t>„</w:t>
      </w:r>
      <w:r w:rsidRPr="005422AD">
        <w:rPr>
          <w:rFonts w:ascii="Times New Roman" w:hAnsi="Times New Roman" w:cs="Times New Roman"/>
          <w:lang w:val="es-ES_tradnl"/>
        </w:rPr>
        <w:t xml:space="preserve">‘Solo en </w:t>
      </w:r>
      <w:r w:rsidRPr="005422AD">
        <w:rPr>
          <w:rFonts w:ascii="Times New Roman" w:hAnsi="Times New Roman" w:cs="Times New Roman"/>
          <w:bCs/>
          <w:lang w:val="es-ES_tradnl"/>
        </w:rPr>
        <w:t>sueños</w:t>
      </w:r>
      <w:r w:rsidRPr="005422AD">
        <w:rPr>
          <w:rFonts w:ascii="Times New Roman" w:hAnsi="Times New Roman" w:cs="Times New Roman"/>
          <w:lang w:val="es-ES_tradnl"/>
        </w:rPr>
        <w:t xml:space="preserve"> </w:t>
      </w:r>
      <w:r w:rsidRPr="002641F4">
        <w:rPr>
          <w:rFonts w:ascii="Times New Roman" w:hAnsi="Times New Roman" w:cs="Times New Roman"/>
          <w:lang w:val="es-ES"/>
        </w:rPr>
        <w:t>[…]</w:t>
      </w:r>
      <w:r w:rsidRPr="005422AD">
        <w:rPr>
          <w:rFonts w:ascii="Times New Roman" w:hAnsi="Times New Roman" w:cs="Times New Roman"/>
          <w:lang w:val="es-ES_tradnl"/>
        </w:rPr>
        <w:t xml:space="preserve"> nos asomamos a veces a lo que fuimos antes de ser esto que vaya a saber si somos’. Julio </w:t>
      </w:r>
      <w:r w:rsidRPr="002641F4">
        <w:rPr>
          <w:rFonts w:ascii="Times New Roman" w:hAnsi="Times New Roman" w:cs="Times New Roman"/>
          <w:lang w:val="es-ES"/>
        </w:rPr>
        <w:t xml:space="preserve">Cortázar y Adolfo Bioy Casares: sueños en clave transcultural” in: </w:t>
      </w:r>
      <w:r w:rsidRPr="002641F4">
        <w:rPr>
          <w:rFonts w:ascii="Times New Roman" w:hAnsi="Times New Roman" w:cs="Times New Roman"/>
          <w:bCs/>
          <w:noProof/>
          <w:lang w:val="es-ES"/>
        </w:rPr>
        <w:t>Roland Spiller</w:t>
      </w:r>
      <w:r w:rsidRPr="002641F4">
        <w:rPr>
          <w:rFonts w:ascii="Times New Roman" w:hAnsi="Times New Roman" w:cs="Times New Roman"/>
          <w:lang w:val="es-ES"/>
        </w:rPr>
        <w:t xml:space="preserve"> (ed.), </w:t>
      </w:r>
      <w:r w:rsidRPr="002641F4">
        <w:rPr>
          <w:rFonts w:ascii="Times New Roman" w:hAnsi="Times New Roman" w:cs="Times New Roman"/>
          <w:i/>
          <w:lang w:val="es-ES"/>
        </w:rPr>
        <w:t>Julio Cortázar y Adolfo Bioy Casares: relecturas entrecruzadas</w:t>
      </w:r>
      <w:r w:rsidRPr="002641F4">
        <w:rPr>
          <w:rFonts w:ascii="Times New Roman" w:hAnsi="Times New Roman" w:cs="Times New Roman"/>
          <w:lang w:val="es-ES"/>
        </w:rPr>
        <w:t xml:space="preserve">, Erich Schmidt: Berlin 2016, S. </w:t>
      </w:r>
      <w:r w:rsidR="00745B4B" w:rsidRPr="002641F4">
        <w:rPr>
          <w:rFonts w:ascii="Times New Roman" w:hAnsi="Times New Roman" w:cs="Times New Roman"/>
          <w:lang w:val="es-ES"/>
        </w:rPr>
        <w:t>11-3</w:t>
      </w:r>
      <w:r w:rsidR="000223DC" w:rsidRPr="002641F4">
        <w:rPr>
          <w:rFonts w:ascii="Times New Roman" w:hAnsi="Times New Roman" w:cs="Times New Roman"/>
          <w:lang w:val="es-ES"/>
        </w:rPr>
        <w:t>8</w:t>
      </w:r>
      <w:r w:rsidR="00E56A8B" w:rsidRPr="002641F4">
        <w:rPr>
          <w:rFonts w:ascii="Times New Roman" w:hAnsi="Times New Roman" w:cs="Times New Roman"/>
          <w:lang w:val="es-ES"/>
        </w:rPr>
        <w:t>.</w:t>
      </w:r>
    </w:p>
    <w:p w14:paraId="2517D47D" w14:textId="77777777" w:rsidR="00745B4B" w:rsidRPr="002641F4" w:rsidRDefault="00745B4B" w:rsidP="00745B4B">
      <w:pPr>
        <w:widowControl w:val="0"/>
        <w:rPr>
          <w:rFonts w:ascii="Times New Roman" w:hAnsi="Times New Roman" w:cs="Times New Roman"/>
          <w:lang w:val="es-ES"/>
        </w:rPr>
      </w:pPr>
    </w:p>
    <w:p w14:paraId="1E3F97AE" w14:textId="77777777" w:rsidR="00745B4B" w:rsidRPr="002641F4" w:rsidRDefault="00745B4B" w:rsidP="00745B4B">
      <w:pPr>
        <w:widowControl w:val="0"/>
        <w:rPr>
          <w:rFonts w:ascii="Times New Roman" w:hAnsi="Times New Roman" w:cs="Times New Roman"/>
          <w:color w:val="000000"/>
          <w:lang w:val="es-ES"/>
        </w:rPr>
      </w:pPr>
      <w:r w:rsidRPr="002641F4">
        <w:rPr>
          <w:rFonts w:ascii="Times New Roman" w:hAnsi="Times New Roman" w:cs="Times New Roman"/>
          <w:color w:val="000000"/>
          <w:lang w:val="es-ES"/>
        </w:rPr>
        <w:t xml:space="preserve">„Mujeres que cuentan. Carol Zardetto: ConPasión Absoluta. Escritura guatemalteca en clave transcultural” in: </w:t>
      </w:r>
      <w:r w:rsidR="00E56CF4" w:rsidRPr="002641F4">
        <w:rPr>
          <w:rFonts w:ascii="Times New Roman" w:hAnsi="Times New Roman" w:cs="Times New Roman"/>
          <w:color w:val="000000"/>
          <w:lang w:val="es-ES"/>
        </w:rPr>
        <w:t xml:space="preserve">Katarzyna </w:t>
      </w:r>
      <w:r w:rsidRPr="002641F4">
        <w:rPr>
          <w:rFonts w:ascii="Times New Roman" w:hAnsi="Times New Roman" w:cs="Times New Roman"/>
          <w:color w:val="000000"/>
          <w:lang w:val="es-ES"/>
        </w:rPr>
        <w:t xml:space="preserve">Moszczyńska-Dürst et. al. (eds.), </w:t>
      </w:r>
      <w:r w:rsidRPr="002641F4">
        <w:rPr>
          <w:rFonts w:ascii="Times New Roman" w:hAnsi="Times New Roman" w:cs="Times New Roman"/>
          <w:i/>
          <w:color w:val="000000"/>
          <w:lang w:val="es-ES"/>
        </w:rPr>
        <w:t>Identidad, género y nuevas subjetividades en las literaturas hispánicas</w:t>
      </w:r>
      <w:r w:rsidRPr="002641F4">
        <w:rPr>
          <w:rFonts w:ascii="Times New Roman" w:hAnsi="Times New Roman" w:cs="Times New Roman"/>
          <w:color w:val="000000"/>
          <w:lang w:val="es-ES"/>
        </w:rPr>
        <w:t xml:space="preserve">, </w:t>
      </w:r>
      <w:r w:rsidR="00D7366D" w:rsidRPr="002641F4">
        <w:rPr>
          <w:rFonts w:ascii="Times New Roman" w:hAnsi="Times New Roman" w:cs="Times New Roman"/>
          <w:color w:val="000000"/>
          <w:lang w:val="es-ES"/>
        </w:rPr>
        <w:t>Instituto de Estudios Ibéricos e Iberoamericanos de la Universidad de Varsovia: Varsovia 2016, S. 275-294.</w:t>
      </w:r>
    </w:p>
    <w:p w14:paraId="08AAA0A4" w14:textId="77777777" w:rsidR="00745B4B" w:rsidRPr="002641F4" w:rsidRDefault="00745B4B" w:rsidP="00745B4B">
      <w:pPr>
        <w:widowControl w:val="0"/>
        <w:rPr>
          <w:rFonts w:ascii="Times New Roman" w:hAnsi="Times New Roman" w:cs="Times New Roman"/>
          <w:lang w:val="es-ES"/>
        </w:rPr>
      </w:pPr>
    </w:p>
    <w:p w14:paraId="14E1706C" w14:textId="77777777" w:rsidR="00745B4B" w:rsidRPr="002641F4" w:rsidRDefault="001C79D6" w:rsidP="00745B4B">
      <w:pPr>
        <w:widowControl w:val="0"/>
        <w:rPr>
          <w:rFonts w:ascii="Times New Roman" w:hAnsi="Times New Roman" w:cs="Times New Roman"/>
          <w:lang w:val="es-ES"/>
        </w:rPr>
      </w:pPr>
      <w:r w:rsidRPr="00601867">
        <w:rPr>
          <w:rFonts w:ascii="Times New Roman" w:hAnsi="Times New Roman" w:cs="Courier"/>
          <w:bCs/>
          <w:lang w:val="it-IT"/>
        </w:rPr>
        <w:t>“’…quel giorno più non vi leggemmo avante’.</w:t>
      </w:r>
      <w:r w:rsidRPr="002641F4">
        <w:rPr>
          <w:rFonts w:ascii="Times New Roman" w:hAnsi="Times New Roman"/>
          <w:lang w:val="it-IT"/>
        </w:rPr>
        <w:t xml:space="preserve"> </w:t>
      </w:r>
      <w:r w:rsidRPr="002641F4">
        <w:rPr>
          <w:rFonts w:ascii="Times New Roman" w:hAnsi="Times New Roman"/>
        </w:rPr>
        <w:t>Dante bei Borges: der Traum als Intertext und transkulturelle Rezeption“,</w:t>
      </w:r>
      <w:r w:rsidRPr="002641F4">
        <w:rPr>
          <w:rFonts w:ascii="Times New Roman" w:hAnsi="Times New Roman" w:cs="Times New Roman"/>
          <w:color w:val="000000"/>
        </w:rPr>
        <w:t xml:space="preserve"> </w:t>
      </w:r>
      <w:r w:rsidRPr="002641F4">
        <w:rPr>
          <w:rFonts w:ascii="Times New Roman" w:hAnsi="Times New Roman" w:cs="Times New Roman"/>
        </w:rPr>
        <w:t>i</w:t>
      </w:r>
      <w:r w:rsidRPr="002641F4">
        <w:rPr>
          <w:rFonts w:ascii="Times New Roman" w:hAnsi="Times New Roman" w:cs="Times New Roman"/>
          <w:color w:val="000000"/>
        </w:rPr>
        <w:t>n: Irmga</w:t>
      </w:r>
      <w:r w:rsidRPr="00601867">
        <w:rPr>
          <w:rFonts w:ascii="Times New Roman" w:hAnsi="Times New Roman" w:cs="Times New Roman"/>
          <w:color w:val="000000"/>
        </w:rPr>
        <w:t xml:space="preserve">rd Scharold (Hg.), </w:t>
      </w:r>
      <w:r w:rsidRPr="00601867">
        <w:rPr>
          <w:rFonts w:ascii="Times New Roman" w:hAnsi="Times New Roman" w:cs="Times New Roman"/>
          <w:i/>
          <w:color w:val="000000"/>
        </w:rPr>
        <w:t>Dante – intermedial: Die</w:t>
      </w:r>
      <w:r w:rsidRPr="00601867">
        <w:rPr>
          <w:rFonts w:ascii="Times New Roman" w:hAnsi="Times New Roman" w:cs="Times New Roman"/>
          <w:color w:val="000000"/>
        </w:rPr>
        <w:t xml:space="preserve"> Divina Commedia </w:t>
      </w:r>
      <w:r w:rsidRPr="00601867">
        <w:rPr>
          <w:rFonts w:ascii="Times New Roman" w:hAnsi="Times New Roman" w:cs="Times New Roman"/>
          <w:i/>
          <w:color w:val="000000"/>
        </w:rPr>
        <w:t>in Literatur und Medien</w:t>
      </w:r>
      <w:r w:rsidRPr="00601867">
        <w:rPr>
          <w:rFonts w:ascii="Times New Roman" w:hAnsi="Times New Roman" w:cs="Times New Roman"/>
          <w:color w:val="000000"/>
        </w:rPr>
        <w:t xml:space="preserve">, Würzburg: Königshausen &amp; Neumann. </w:t>
      </w:r>
      <w:r w:rsidRPr="002641F4">
        <w:rPr>
          <w:rFonts w:ascii="Times New Roman" w:hAnsi="Times New Roman" w:cs="Times New Roman"/>
          <w:color w:val="000000"/>
          <w:lang w:val="es-ES"/>
        </w:rPr>
        <w:t>[Im Druck]</w:t>
      </w:r>
    </w:p>
    <w:p w14:paraId="27A2A598" w14:textId="77777777" w:rsidR="00745B4B" w:rsidRPr="002641F4" w:rsidRDefault="00745B4B" w:rsidP="00745B4B">
      <w:pPr>
        <w:widowControl w:val="0"/>
        <w:rPr>
          <w:rFonts w:ascii="Times New Roman" w:hAnsi="Times New Roman" w:cs="Times New Roman"/>
          <w:lang w:val="es-ES"/>
        </w:rPr>
      </w:pPr>
    </w:p>
    <w:p w14:paraId="25B78133" w14:textId="77777777" w:rsidR="00745B4B" w:rsidRDefault="001C79D6" w:rsidP="00745B4B">
      <w:pPr>
        <w:widowControl w:val="0"/>
        <w:rPr>
          <w:rFonts w:ascii="Times New Roman" w:hAnsi="Times New Roman"/>
          <w:color w:val="262626"/>
          <w:lang w:val="es-ES_tradnl"/>
        </w:rPr>
      </w:pPr>
      <w:r>
        <w:rPr>
          <w:rFonts w:ascii="Times New Roman" w:hAnsi="Times New Roman"/>
          <w:color w:val="262626"/>
          <w:lang w:val="es-ES_tradnl"/>
        </w:rPr>
        <w:t>“</w:t>
      </w:r>
      <w:r w:rsidRPr="00A94A50">
        <w:rPr>
          <w:rFonts w:ascii="Times New Roman" w:hAnsi="Times New Roman" w:cs="Times New Roman"/>
          <w:color w:val="262626"/>
          <w:lang w:val="es-ES_tradnl"/>
        </w:rPr>
        <w:t>E</w:t>
      </w:r>
      <w:r>
        <w:rPr>
          <w:rFonts w:ascii="Times New Roman" w:hAnsi="Times New Roman" w:cs="Times New Roman"/>
          <w:color w:val="262626"/>
          <w:lang w:val="es-ES_tradnl"/>
        </w:rPr>
        <w:t>ntrar y salir de Borges:</w:t>
      </w:r>
      <w:r>
        <w:rPr>
          <w:rFonts w:ascii="Times New Roman" w:hAnsi="Times New Roman"/>
          <w:color w:val="262626"/>
          <w:lang w:val="es-ES_tradnl"/>
        </w:rPr>
        <w:t xml:space="preserve"> </w:t>
      </w:r>
      <w:r w:rsidRPr="00A94A50">
        <w:rPr>
          <w:rFonts w:ascii="Times New Roman" w:hAnsi="Times New Roman" w:cs="Times New Roman"/>
          <w:color w:val="262626"/>
          <w:lang w:val="es-ES_tradnl"/>
        </w:rPr>
        <w:t xml:space="preserve">analogía onírica, </w:t>
      </w:r>
      <w:r w:rsidRPr="00A94A50">
        <w:rPr>
          <w:rFonts w:ascii="Times New Roman" w:hAnsi="Times New Roman" w:cs="Times New Roman"/>
          <w:lang w:val="es-ES_tradnl"/>
        </w:rPr>
        <w:t>inmersión e intertextualidad</w:t>
      </w:r>
      <w:r w:rsidRPr="00A94A50">
        <w:rPr>
          <w:rFonts w:ascii="Times New Roman" w:hAnsi="Times New Roman" w:cs="Times New Roman"/>
          <w:color w:val="262626"/>
          <w:lang w:val="es-ES_tradnl"/>
        </w:rPr>
        <w:t xml:space="preserve"> en </w:t>
      </w:r>
      <w:r w:rsidRPr="00A94A50">
        <w:rPr>
          <w:rFonts w:ascii="Times New Roman" w:hAnsi="Times New Roman" w:cs="Times New Roman"/>
          <w:i/>
          <w:color w:val="262626"/>
          <w:lang w:val="es-ES_tradnl"/>
        </w:rPr>
        <w:t>Ficciones</w:t>
      </w:r>
      <w:r w:rsidRPr="00A94A50">
        <w:rPr>
          <w:rFonts w:ascii="Times New Roman" w:hAnsi="Times New Roman" w:cs="Times New Roman"/>
          <w:color w:val="262626"/>
          <w:lang w:val="es-ES_tradnl"/>
        </w:rPr>
        <w:t xml:space="preserve"> y </w:t>
      </w:r>
      <w:r w:rsidRPr="00A94A50">
        <w:rPr>
          <w:rFonts w:ascii="Times New Roman" w:hAnsi="Times New Roman" w:cs="Times New Roman"/>
          <w:i/>
          <w:color w:val="262626"/>
          <w:lang w:val="es-ES_tradnl"/>
        </w:rPr>
        <w:t>El hacedor</w:t>
      </w:r>
      <w:r>
        <w:rPr>
          <w:rFonts w:ascii="Times New Roman" w:hAnsi="Times New Roman"/>
          <w:color w:val="262626"/>
          <w:lang w:val="es-ES_tradnl"/>
        </w:rPr>
        <w:t xml:space="preserve">”, in: Roland Béhar/ Annick Louis (eds.), </w:t>
      </w:r>
      <w:r w:rsidRPr="005422AD">
        <w:rPr>
          <w:rFonts w:ascii="Times New Roman" w:hAnsi="Times New Roman"/>
          <w:i/>
          <w:color w:val="262626"/>
          <w:lang w:val="es-ES_tradnl"/>
        </w:rPr>
        <w:t>Borges – la boîte à outils</w:t>
      </w:r>
      <w:r>
        <w:rPr>
          <w:rFonts w:ascii="Times New Roman" w:hAnsi="Times New Roman"/>
          <w:color w:val="262626"/>
          <w:lang w:val="es-ES_tradnl"/>
        </w:rPr>
        <w:t>, Paris:</w:t>
      </w:r>
      <w:r w:rsidR="0056600F">
        <w:rPr>
          <w:rFonts w:ascii="Times New Roman" w:hAnsi="Times New Roman"/>
          <w:color w:val="262626"/>
          <w:lang w:val="es-ES_tradnl"/>
        </w:rPr>
        <w:t xml:space="preserve"> Act</w:t>
      </w:r>
      <w:r w:rsidR="00A61BE4">
        <w:rPr>
          <w:rFonts w:ascii="Times New Roman" w:hAnsi="Times New Roman"/>
          <w:color w:val="262626"/>
          <w:lang w:val="es-ES_tradnl"/>
        </w:rPr>
        <w:t>es de la recherche à l’ENS 2016, S. 37-49.</w:t>
      </w:r>
    </w:p>
    <w:p w14:paraId="0BE45839" w14:textId="77777777" w:rsidR="007C5844" w:rsidRDefault="007C5844" w:rsidP="00745B4B">
      <w:pPr>
        <w:widowControl w:val="0"/>
        <w:rPr>
          <w:rFonts w:ascii="Times New Roman" w:hAnsi="Times New Roman" w:cs="Times New Roman"/>
          <w:lang w:val="es-ES_tradnl"/>
        </w:rPr>
      </w:pPr>
    </w:p>
    <w:p w14:paraId="52193C40" w14:textId="77777777" w:rsidR="00745B4B" w:rsidRPr="002641F4" w:rsidRDefault="001C79D6" w:rsidP="001C79D6">
      <w:pPr>
        <w:widowControl w:val="0"/>
        <w:rPr>
          <w:rFonts w:ascii="Times New Roman" w:hAnsi="Times New Roman" w:cs="Times New Roman"/>
          <w:color w:val="000000"/>
          <w:lang w:val="es-ES"/>
        </w:rPr>
      </w:pPr>
      <w:r w:rsidRPr="002641F4">
        <w:rPr>
          <w:rFonts w:ascii="Times New Roman" w:hAnsi="Times New Roman" w:cs="Times New Roman"/>
        </w:rPr>
        <w:t>„</w:t>
      </w:r>
      <w:r w:rsidRPr="002641F4">
        <w:rPr>
          <w:rFonts w:ascii="Times New Roman" w:hAnsi="Times New Roman" w:cs="Times New Roman"/>
          <w:i/>
        </w:rPr>
        <w:t>Never just a dream</w:t>
      </w:r>
      <w:r w:rsidRPr="002641F4">
        <w:rPr>
          <w:rFonts w:ascii="Times New Roman" w:hAnsi="Times New Roman" w:cs="Times New Roman"/>
        </w:rPr>
        <w:t>: Der Traum gelebter Literatur bei Dante Alighieri, Miguel de Cervantes und Jorge Luis Borges“, in: Al</w:t>
      </w:r>
      <w:r w:rsidRPr="00745B4B">
        <w:rPr>
          <w:rFonts w:ascii="Times New Roman" w:hAnsi="Times New Roman" w:cs="Times New Roman"/>
        </w:rPr>
        <w:t xml:space="preserve">brecht Buschmann et.a. (Hg.), </w:t>
      </w:r>
      <w:r w:rsidRPr="00745B4B">
        <w:rPr>
          <w:rFonts w:ascii="Times New Roman" w:hAnsi="Times New Roman" w:cs="Times New Roman"/>
          <w:i/>
        </w:rPr>
        <w:t xml:space="preserve">Literatur leben. </w:t>
      </w:r>
      <w:r w:rsidRPr="002641F4">
        <w:rPr>
          <w:rFonts w:ascii="Times New Roman" w:hAnsi="Times New Roman" w:cs="Times New Roman"/>
          <w:i/>
          <w:lang w:val="es-ES"/>
        </w:rPr>
        <w:t>Festschrift für Ottmar Ette</w:t>
      </w:r>
      <w:r w:rsidR="008E619D" w:rsidRPr="002641F4">
        <w:rPr>
          <w:rFonts w:ascii="Times New Roman" w:hAnsi="Times New Roman" w:cs="Times New Roman"/>
          <w:lang w:val="es-ES"/>
        </w:rPr>
        <w:t>, Frankfurt: Vervuert 2016, S. 605-614.</w:t>
      </w:r>
    </w:p>
    <w:p w14:paraId="2D295046" w14:textId="77777777" w:rsidR="00745B4B" w:rsidRPr="002641F4" w:rsidRDefault="00745B4B" w:rsidP="001C79D6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24F94BEC" w14:textId="77777777" w:rsidR="00DA6B97" w:rsidRPr="002641F4" w:rsidRDefault="00DA6B97" w:rsidP="001C79D6">
      <w:pPr>
        <w:widowControl w:val="0"/>
        <w:rPr>
          <w:rFonts w:ascii="Times New Roman" w:hAnsi="Times New Roman" w:cs="Times New Roman"/>
          <w:color w:val="000000"/>
          <w:lang w:val="es-ES"/>
        </w:rPr>
      </w:pPr>
      <w:r w:rsidRPr="002641F4">
        <w:rPr>
          <w:rFonts w:ascii="Times New Roman" w:hAnsi="Times New Roman" w:cs="Times New Roman"/>
          <w:color w:val="000000"/>
          <w:lang w:val="es-ES"/>
        </w:rPr>
        <w:t xml:space="preserve">“Espectros en el archivo, aspectos mediáticos del trauma guatemalteco en </w:t>
      </w:r>
      <w:r w:rsidRPr="002641F4">
        <w:rPr>
          <w:rFonts w:ascii="Times New Roman" w:hAnsi="Times New Roman" w:cs="Times New Roman"/>
          <w:i/>
          <w:color w:val="000000"/>
          <w:lang w:val="es-ES"/>
        </w:rPr>
        <w:t>El material humano de Rodrigo Rey Rosa y La isla</w:t>
      </w:r>
      <w:r w:rsidRPr="002641F4">
        <w:rPr>
          <w:rFonts w:ascii="Times New Roman" w:hAnsi="Times New Roman" w:cs="Times New Roman"/>
          <w:color w:val="000000"/>
          <w:lang w:val="es-ES"/>
        </w:rPr>
        <w:t xml:space="preserve">. Archivo de una tragedia de Uli Stelzner“, in: </w:t>
      </w:r>
      <w:r w:rsidRPr="002641F4">
        <w:rPr>
          <w:rFonts w:ascii="Times New Roman" w:hAnsi="Times New Roman" w:cs="Times New Roman"/>
          <w:i/>
          <w:color w:val="000000"/>
          <w:lang w:val="es-ES"/>
        </w:rPr>
        <w:t>Iberoamericana</w:t>
      </w:r>
      <w:r w:rsidRPr="002641F4">
        <w:rPr>
          <w:rFonts w:ascii="Times New Roman" w:hAnsi="Times New Roman" w:cs="Times New Roman"/>
          <w:color w:val="000000"/>
          <w:lang w:val="es-ES"/>
        </w:rPr>
        <w:t xml:space="preserve"> Vol 17, Nr. 65, Mayo-Agosto 2017, S. 107-132.</w:t>
      </w:r>
    </w:p>
    <w:p w14:paraId="0AE262F2" w14:textId="77777777" w:rsidR="00883DF7" w:rsidRPr="002641F4" w:rsidRDefault="00883DF7" w:rsidP="001C79D6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29FA98F6" w14:textId="77777777" w:rsidR="00883DF7" w:rsidRPr="002641F4" w:rsidRDefault="00883DF7" w:rsidP="00883DF7">
      <w:pPr>
        <w:widowControl w:val="0"/>
        <w:rPr>
          <w:rFonts w:ascii="Times New Roman" w:hAnsi="Times New Roman" w:cs="Times New Roman"/>
          <w:color w:val="000000"/>
          <w:lang w:val="es-ES"/>
        </w:rPr>
      </w:pPr>
      <w:r w:rsidRPr="002641F4">
        <w:rPr>
          <w:rFonts w:ascii="Times New Roman" w:hAnsi="Times New Roman" w:cs="Times New Roman"/>
          <w:color w:val="000000"/>
          <w:lang w:val="es-ES"/>
        </w:rPr>
        <w:t xml:space="preserve">„Sueño y literatura como modelos de pluralización de las (re-)lecturas en </w:t>
      </w:r>
      <w:r w:rsidRPr="002641F4">
        <w:rPr>
          <w:rFonts w:ascii="Times New Roman" w:hAnsi="Times New Roman" w:cs="Times New Roman"/>
          <w:i/>
          <w:iCs/>
          <w:color w:val="000000"/>
          <w:lang w:val="es-ES"/>
        </w:rPr>
        <w:t>Ficciones</w:t>
      </w:r>
      <w:r w:rsidRPr="002641F4">
        <w:rPr>
          <w:rFonts w:ascii="Times New Roman" w:hAnsi="Times New Roman" w:cs="Times New Roman"/>
          <w:color w:val="000000"/>
          <w:lang w:val="es-ES"/>
        </w:rPr>
        <w:t xml:space="preserve"> y </w:t>
      </w:r>
      <w:r w:rsidRPr="002641F4">
        <w:rPr>
          <w:rFonts w:ascii="Times New Roman" w:hAnsi="Times New Roman" w:cs="Times New Roman"/>
          <w:i/>
          <w:iCs/>
          <w:color w:val="000000"/>
          <w:lang w:val="es-ES"/>
        </w:rPr>
        <w:t>El hacedor</w:t>
      </w:r>
      <w:r w:rsidRPr="002641F4">
        <w:rPr>
          <w:rFonts w:ascii="Times New Roman" w:hAnsi="Times New Roman" w:cs="Times New Roman"/>
          <w:color w:val="000000"/>
          <w:lang w:val="es-ES"/>
        </w:rPr>
        <w:t xml:space="preserve"> de Jorge Luis Borges”, en: Eduardo Ramos-Izquierdo (ed.), </w:t>
      </w:r>
      <w:r w:rsidRPr="00883DF7">
        <w:rPr>
          <w:rFonts w:ascii="Times New Roman" w:hAnsi="Times New Roman" w:cs="Times New Roman"/>
          <w:i/>
          <w:color w:val="000000"/>
          <w:lang w:val="es-ES"/>
        </w:rPr>
        <w:t>Alrededor de "Ficciones" y "El hacedor": lecturas y relecturas plurales</w:t>
      </w:r>
      <w:r w:rsidRPr="002641F4">
        <w:rPr>
          <w:rFonts w:ascii="Times New Roman" w:hAnsi="Times New Roman" w:cs="Times New Roman"/>
          <w:color w:val="000000"/>
          <w:lang w:val="es-ES"/>
        </w:rPr>
        <w:t>, Paris: Colloquia 2017, S. 73-87.</w:t>
      </w:r>
    </w:p>
    <w:p w14:paraId="0DCACDF1" w14:textId="77777777" w:rsidR="00DD337B" w:rsidRPr="002641F4" w:rsidRDefault="00DD337B" w:rsidP="00883DF7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384B4F59" w14:textId="77777777" w:rsidR="00DD337B" w:rsidRPr="002641F4" w:rsidRDefault="00DD337B" w:rsidP="00883DF7">
      <w:pPr>
        <w:widowControl w:val="0"/>
        <w:rPr>
          <w:rFonts w:ascii="Times New Roman" w:hAnsi="Times New Roman" w:cs="Times New Roman"/>
          <w:color w:val="262626"/>
          <w:lang w:val="es-ES"/>
        </w:rPr>
      </w:pPr>
      <w:r w:rsidRPr="002641F4">
        <w:rPr>
          <w:rFonts w:ascii="Times New Roman" w:hAnsi="Times New Roman" w:cs="Times New Roman"/>
          <w:color w:val="262626"/>
          <w:lang w:val="es-ES"/>
        </w:rPr>
        <w:t>„</w:t>
      </w:r>
      <w:r w:rsidRPr="00DD337B">
        <w:rPr>
          <w:rFonts w:ascii="Times New Roman" w:hAnsi="Times New Roman" w:cs="Times New Roman"/>
          <w:lang w:val="es-ES"/>
        </w:rPr>
        <w:t xml:space="preserve">El ángel y la pesadilla de la historia: </w:t>
      </w:r>
      <w:r w:rsidRPr="00DD337B">
        <w:rPr>
          <w:rFonts w:ascii="Times New Roman" w:hAnsi="Times New Roman" w:cs="Times New Roman"/>
          <w:i/>
          <w:lang w:val="es-ES"/>
        </w:rPr>
        <w:t>La forma de las ruinas</w:t>
      </w:r>
      <w:r w:rsidRPr="00DD337B">
        <w:rPr>
          <w:rFonts w:ascii="Times New Roman" w:hAnsi="Times New Roman" w:cs="Times New Roman"/>
          <w:lang w:val="es-ES"/>
        </w:rPr>
        <w:t xml:space="preserve"> de Juan Gabriel Vásquez y </w:t>
      </w:r>
      <w:r w:rsidRPr="00DD337B">
        <w:rPr>
          <w:rFonts w:ascii="Times New Roman" w:hAnsi="Times New Roman" w:cs="Times New Roman"/>
          <w:i/>
          <w:lang w:val="es-ES"/>
        </w:rPr>
        <w:t>El olvido que seremos</w:t>
      </w:r>
      <w:r w:rsidRPr="00DD337B">
        <w:rPr>
          <w:rFonts w:ascii="Times New Roman" w:hAnsi="Times New Roman" w:cs="Times New Roman"/>
          <w:lang w:val="es-ES"/>
        </w:rPr>
        <w:t xml:space="preserve"> de Héctor Abad Faciolince leídos desde Walter Benjamin</w:t>
      </w:r>
      <w:r w:rsidRPr="002641F4">
        <w:rPr>
          <w:rFonts w:ascii="Times New Roman" w:hAnsi="Times New Roman" w:cs="Times New Roman"/>
          <w:color w:val="262626"/>
          <w:lang w:val="es-ES"/>
        </w:rPr>
        <w:t>“, in: ders. et.al. (eds.)</w:t>
      </w:r>
      <w:r w:rsidR="00A83B42" w:rsidRPr="002641F4">
        <w:rPr>
          <w:rFonts w:ascii="Times New Roman" w:hAnsi="Times New Roman" w:cs="Times New Roman"/>
          <w:color w:val="262626"/>
          <w:lang w:val="es-ES"/>
        </w:rPr>
        <w:t>,</w:t>
      </w:r>
      <w:r w:rsidRPr="002641F4">
        <w:rPr>
          <w:rFonts w:ascii="Times New Roman" w:hAnsi="Times New Roman" w:cs="Times New Roman"/>
          <w:color w:val="262626"/>
          <w:lang w:val="es-ES"/>
        </w:rPr>
        <w:t xml:space="preserve"> </w:t>
      </w:r>
      <w:r w:rsidRPr="002641F4">
        <w:rPr>
          <w:rFonts w:ascii="Times New Roman" w:hAnsi="Times New Roman" w:cs="Times New Roman"/>
          <w:i/>
          <w:color w:val="262626"/>
          <w:lang w:val="es-ES"/>
        </w:rPr>
        <w:t xml:space="preserve">Colombia: memoria </w:t>
      </w:r>
      <w:r w:rsidRPr="002641F4">
        <w:rPr>
          <w:rFonts w:ascii="Times New Roman" w:hAnsi="Times New Roman" w:cs="Times New Roman"/>
          <w:i/>
          <w:iCs/>
          <w:color w:val="262626"/>
          <w:lang w:val="es-ES"/>
        </w:rPr>
        <w:t>histórica, posconflicto y transmigración</w:t>
      </w:r>
      <w:r w:rsidRPr="002641F4">
        <w:rPr>
          <w:rFonts w:ascii="Times New Roman" w:hAnsi="Times New Roman" w:cs="Times New Roman"/>
          <w:color w:val="262626"/>
          <w:lang w:val="es-ES"/>
        </w:rPr>
        <w:t>, Frankfurt et.al.: Peter Lang 2018, S. 239-264.</w:t>
      </w:r>
    </w:p>
    <w:p w14:paraId="3C2FD709" w14:textId="77777777" w:rsidR="00687127" w:rsidRPr="002641F4" w:rsidRDefault="00687127" w:rsidP="00883DF7">
      <w:pPr>
        <w:widowControl w:val="0"/>
        <w:rPr>
          <w:rFonts w:ascii="Times New Roman" w:hAnsi="Times New Roman" w:cs="Times New Roman"/>
          <w:color w:val="262626"/>
          <w:lang w:val="es-ES"/>
        </w:rPr>
      </w:pPr>
    </w:p>
    <w:p w14:paraId="1259359C" w14:textId="77777777" w:rsidR="00F077F6" w:rsidRDefault="00834BEC" w:rsidP="00883DF7">
      <w:pPr>
        <w:widowControl w:val="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„</w:t>
      </w:r>
      <w:r w:rsidR="00F077F6" w:rsidRPr="00F077F6">
        <w:rPr>
          <w:rFonts w:ascii="Times New Roman" w:hAnsi="Times New Roman" w:cs="Times New Roman"/>
          <w:color w:val="262626"/>
        </w:rPr>
        <w:t>Borges liest Dante : Träume von Geburt und Tod</w:t>
      </w:r>
      <w:r>
        <w:rPr>
          <w:rFonts w:ascii="Times New Roman" w:hAnsi="Times New Roman" w:cs="Times New Roman"/>
          <w:color w:val="262626"/>
        </w:rPr>
        <w:t>“</w:t>
      </w:r>
      <w:r w:rsidR="00F077F6" w:rsidRPr="00F077F6">
        <w:rPr>
          <w:rFonts w:ascii="Times New Roman" w:hAnsi="Times New Roman" w:cs="Times New Roman"/>
          <w:color w:val="262626"/>
        </w:rPr>
        <w:t>, in</w:t>
      </w:r>
      <w:r w:rsidR="00B523BE">
        <w:rPr>
          <w:rFonts w:ascii="Times New Roman" w:hAnsi="Times New Roman" w:cs="Times New Roman"/>
          <w:color w:val="262626"/>
        </w:rPr>
        <w:t>:</w:t>
      </w:r>
      <w:r w:rsidR="00F077F6" w:rsidRPr="00F077F6">
        <w:rPr>
          <w:rFonts w:ascii="Times New Roman" w:hAnsi="Times New Roman" w:cs="Times New Roman"/>
          <w:color w:val="262626"/>
        </w:rPr>
        <w:t xml:space="preserve"> </w:t>
      </w:r>
      <w:r w:rsidR="00F077F6">
        <w:rPr>
          <w:rFonts w:ascii="Times New Roman" w:hAnsi="Times New Roman" w:cs="Times New Roman"/>
          <w:color w:val="262626"/>
        </w:rPr>
        <w:t>Mauro Fosco Bertola/Christiane Sollte-</w:t>
      </w:r>
      <w:r w:rsidR="00F077F6">
        <w:rPr>
          <w:rFonts w:ascii="Times New Roman" w:hAnsi="Times New Roman" w:cs="Times New Roman"/>
          <w:color w:val="262626"/>
        </w:rPr>
        <w:lastRenderedPageBreak/>
        <w:t xml:space="preserve">Gresser (Hg.), </w:t>
      </w:r>
      <w:r w:rsidR="00F077F6" w:rsidRPr="00F077F6">
        <w:rPr>
          <w:rFonts w:ascii="Times New Roman" w:hAnsi="Times New Roman" w:cs="Times New Roman"/>
          <w:i/>
          <w:color w:val="262626"/>
        </w:rPr>
        <w:t xml:space="preserve">an den Rändern </w:t>
      </w:r>
      <w:r w:rsidR="00687127">
        <w:rPr>
          <w:rFonts w:ascii="Times New Roman" w:hAnsi="Times New Roman" w:cs="Times New Roman"/>
          <w:i/>
          <w:color w:val="262626"/>
        </w:rPr>
        <w:t xml:space="preserve">des Lebens. Träume vom Sterben </w:t>
      </w:r>
      <w:r w:rsidR="00F077F6" w:rsidRPr="00F077F6">
        <w:rPr>
          <w:rFonts w:ascii="Times New Roman" w:hAnsi="Times New Roman" w:cs="Times New Roman"/>
          <w:i/>
          <w:color w:val="262626"/>
        </w:rPr>
        <w:t>und Geborenwerden in den Künsten</w:t>
      </w:r>
      <w:r w:rsidR="00F077F6">
        <w:rPr>
          <w:rFonts w:ascii="Times New Roman" w:hAnsi="Times New Roman" w:cs="Times New Roman"/>
          <w:color w:val="262626"/>
        </w:rPr>
        <w:t xml:space="preserve">, Wilhelm Fink Verlag 2019, S. </w:t>
      </w:r>
      <w:r w:rsidR="0022739C">
        <w:rPr>
          <w:rFonts w:ascii="Times New Roman" w:hAnsi="Times New Roman" w:cs="Times New Roman"/>
          <w:color w:val="262626"/>
        </w:rPr>
        <w:t>389-402.</w:t>
      </w:r>
    </w:p>
    <w:p w14:paraId="036A6423" w14:textId="77777777" w:rsidR="001C7C53" w:rsidRDefault="001C7C53" w:rsidP="00883DF7">
      <w:pPr>
        <w:widowControl w:val="0"/>
        <w:rPr>
          <w:rFonts w:ascii="Times New Roman" w:hAnsi="Times New Roman" w:cs="Times New Roman"/>
          <w:color w:val="262626"/>
        </w:rPr>
      </w:pPr>
    </w:p>
    <w:p w14:paraId="23904A9D" w14:textId="77777777" w:rsidR="001C7C53" w:rsidRPr="001C7C53" w:rsidRDefault="00834BEC" w:rsidP="00883DF7">
      <w:pPr>
        <w:widowControl w:val="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</w:rPr>
        <w:t>„</w:t>
      </w:r>
      <w:r w:rsidR="001C7C53" w:rsidRPr="001C7C53">
        <w:rPr>
          <w:rFonts w:ascii="Times New Roman" w:hAnsi="Times New Roman" w:cs="Times New Roman"/>
        </w:rPr>
        <w:t>Sprachliche Hybridität in der frankophonen Literatur aus der Karibik und dem Maghreb: Maryse Condé und Tahar Ben Jelloun</w:t>
      </w:r>
      <w:r>
        <w:rPr>
          <w:rFonts w:ascii="Times New Roman" w:hAnsi="Times New Roman" w:cs="Times New Roman"/>
        </w:rPr>
        <w:t>“</w:t>
      </w:r>
      <w:r w:rsidR="001C7C53">
        <w:rPr>
          <w:rFonts w:ascii="Times New Roman" w:hAnsi="Times New Roman" w:cs="Times New Roman"/>
        </w:rPr>
        <w:t>, in</w:t>
      </w:r>
      <w:r w:rsidR="00B523BE">
        <w:rPr>
          <w:rFonts w:ascii="Times New Roman" w:hAnsi="Times New Roman" w:cs="Times New Roman"/>
        </w:rPr>
        <w:t>:</w:t>
      </w:r>
      <w:r w:rsidR="001C7C53">
        <w:rPr>
          <w:rFonts w:ascii="Times New Roman" w:hAnsi="Times New Roman" w:cs="Times New Roman"/>
        </w:rPr>
        <w:t xml:space="preserve"> </w:t>
      </w:r>
      <w:r w:rsidR="001C7C53" w:rsidRPr="001C7C53">
        <w:rPr>
          <w:rFonts w:ascii="Times New Roman" w:hAnsi="Times New Roman" w:cs="Times New Roman"/>
        </w:rPr>
        <w:t xml:space="preserve">G. Budach, et.al., </w:t>
      </w:r>
      <w:r w:rsidR="001C7C53" w:rsidRPr="001C7C53">
        <w:rPr>
          <w:rFonts w:ascii="Times New Roman" w:hAnsi="Times New Roman" w:cs="Times New Roman"/>
          <w:i/>
        </w:rPr>
        <w:t>Grenzgänge en zones de contact</w:t>
      </w:r>
      <w:r w:rsidR="001C7C53" w:rsidRPr="001C7C53">
        <w:rPr>
          <w:rFonts w:ascii="Times New Roman" w:hAnsi="Times New Roman" w:cs="Times New Roman"/>
        </w:rPr>
        <w:t>, Paris: L’Harmattan</w:t>
      </w:r>
      <w:r w:rsidR="00B523BE">
        <w:rPr>
          <w:rFonts w:ascii="Times New Roman" w:hAnsi="Times New Roman" w:cs="Times New Roman"/>
        </w:rPr>
        <w:t xml:space="preserve"> 2019</w:t>
      </w:r>
      <w:r w:rsidR="00897BC9">
        <w:rPr>
          <w:rFonts w:ascii="Times New Roman" w:hAnsi="Times New Roman" w:cs="Times New Roman"/>
        </w:rPr>
        <w:t>, S.</w:t>
      </w:r>
      <w:r w:rsidR="00127E52">
        <w:rPr>
          <w:rFonts w:ascii="Times New Roman" w:hAnsi="Times New Roman" w:cs="Times New Roman"/>
        </w:rPr>
        <w:t xml:space="preserve"> </w:t>
      </w:r>
      <w:r w:rsidR="00897BC9">
        <w:rPr>
          <w:rFonts w:ascii="Times New Roman" w:hAnsi="Times New Roman" w:cs="Times New Roman"/>
        </w:rPr>
        <w:t>215-222.</w:t>
      </w:r>
    </w:p>
    <w:p w14:paraId="718B2FD7" w14:textId="77777777" w:rsidR="00687127" w:rsidRDefault="00687127" w:rsidP="00883DF7">
      <w:pPr>
        <w:widowControl w:val="0"/>
        <w:rPr>
          <w:rFonts w:ascii="Times New Roman" w:hAnsi="Times New Roman" w:cs="Times New Roman"/>
          <w:color w:val="262626"/>
        </w:rPr>
      </w:pPr>
    </w:p>
    <w:p w14:paraId="03B73DE6" w14:textId="77777777" w:rsidR="00687127" w:rsidRPr="002641F4" w:rsidRDefault="00687127" w:rsidP="006871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s-ES"/>
        </w:rPr>
      </w:pPr>
      <w:r w:rsidRPr="00687127">
        <w:rPr>
          <w:rFonts w:ascii="Times New Roman" w:hAnsi="Times New Roman" w:cs="Courier"/>
          <w:bCs/>
          <w:lang w:val="it-IT"/>
        </w:rPr>
        <w:t>“’…quel giorno più non vi leggemmo avante’.</w:t>
      </w:r>
      <w:r w:rsidRPr="002641F4">
        <w:rPr>
          <w:rFonts w:ascii="Times New Roman" w:hAnsi="Times New Roman"/>
          <w:lang w:val="it-IT"/>
        </w:rPr>
        <w:t xml:space="preserve"> </w:t>
      </w:r>
      <w:r w:rsidRPr="002641F4">
        <w:rPr>
          <w:rFonts w:ascii="Times New Roman" w:hAnsi="Times New Roman"/>
        </w:rPr>
        <w:t>Dante bei Borges: der Traum als Intertext und transkulturelle Rezeption“,</w:t>
      </w:r>
      <w:r w:rsidRPr="002641F4">
        <w:rPr>
          <w:rFonts w:ascii="Times New Roman" w:hAnsi="Times New Roman" w:cs="Times New Roman"/>
          <w:color w:val="000000"/>
        </w:rPr>
        <w:t xml:space="preserve"> </w:t>
      </w:r>
      <w:r w:rsidRPr="002641F4">
        <w:rPr>
          <w:rFonts w:ascii="Times New Roman" w:hAnsi="Times New Roman" w:cs="Times New Roman"/>
        </w:rPr>
        <w:t>i</w:t>
      </w:r>
      <w:r w:rsidRPr="002641F4">
        <w:rPr>
          <w:rFonts w:ascii="Times New Roman" w:hAnsi="Times New Roman" w:cs="Times New Roman"/>
          <w:color w:val="000000"/>
        </w:rPr>
        <w:t>n: Irmga</w:t>
      </w:r>
      <w:r w:rsidRPr="00687127">
        <w:rPr>
          <w:rFonts w:ascii="Times New Roman" w:hAnsi="Times New Roman" w:cs="Times New Roman"/>
          <w:color w:val="000000"/>
        </w:rPr>
        <w:t xml:space="preserve">rd Scharold (Hg.), </w:t>
      </w:r>
      <w:r w:rsidRPr="0082085D">
        <w:rPr>
          <w:rFonts w:ascii="Times New Roman" w:hAnsi="Times New Roman" w:cs="Times New Roman"/>
          <w:i/>
          <w:color w:val="000000"/>
        </w:rPr>
        <w:t>Dante – intermedial: Die Divina Commedia in Literatur und Medien</w:t>
      </w:r>
      <w:r w:rsidRPr="00687127">
        <w:rPr>
          <w:rFonts w:ascii="Times New Roman" w:hAnsi="Times New Roman" w:cs="Times New Roman"/>
          <w:color w:val="000000"/>
        </w:rPr>
        <w:t xml:space="preserve">, Würzburg: Königshausen &amp; Neumann. </w:t>
      </w:r>
      <w:r w:rsidRPr="002641F4">
        <w:rPr>
          <w:rFonts w:ascii="Times New Roman" w:hAnsi="Times New Roman" w:cs="Times New Roman"/>
          <w:color w:val="000000"/>
          <w:lang w:val="es-ES"/>
        </w:rPr>
        <w:t>[Im Druck]</w:t>
      </w:r>
    </w:p>
    <w:p w14:paraId="27CE5E86" w14:textId="77777777" w:rsidR="00687127" w:rsidRPr="002641F4" w:rsidRDefault="00687127" w:rsidP="00883DF7">
      <w:pPr>
        <w:widowControl w:val="0"/>
        <w:rPr>
          <w:rFonts w:ascii="Times New Roman" w:hAnsi="Times New Roman" w:cs="Times New Roman"/>
          <w:color w:val="262626"/>
          <w:lang w:val="es-ES"/>
        </w:rPr>
      </w:pPr>
    </w:p>
    <w:p w14:paraId="330CF679" w14:textId="77777777" w:rsidR="00B31774" w:rsidRPr="00B31774" w:rsidRDefault="00B31774" w:rsidP="00B31774">
      <w:pPr>
        <w:spacing w:after="0"/>
        <w:rPr>
          <w:rFonts w:ascii="Times New Roman" w:hAnsi="Times New Roman" w:cs="Times New Roman"/>
          <w:bCs/>
          <w:iCs/>
          <w:lang w:val="es-AR" w:eastAsia="es-ES"/>
        </w:rPr>
      </w:pPr>
      <w:r w:rsidRPr="00666AE2">
        <w:rPr>
          <w:rFonts w:ascii="Times New Roman" w:hAnsi="Times New Roman" w:cs="Times New Roman"/>
          <w:bCs/>
          <w:iCs/>
          <w:lang w:val="es-AR" w:eastAsia="es-ES"/>
        </w:rPr>
        <w:t>“Cuerpos soñados:  el escritor como alga en 2666 de Roberto Bolaño</w:t>
      </w:r>
      <w:r w:rsidR="00666AE2">
        <w:rPr>
          <w:rFonts w:ascii="Times New Roman" w:hAnsi="Times New Roman" w:cs="Times New Roman"/>
          <w:bCs/>
          <w:iCs/>
          <w:lang w:val="es-AR" w:eastAsia="es-ES"/>
        </w:rPr>
        <w:t>.</w:t>
      </w:r>
      <w:r w:rsidR="00666AE2" w:rsidRPr="00666AE2">
        <w:rPr>
          <w:rFonts w:ascii="Times New Roman" w:hAnsi="Times New Roman" w:cs="Times New Roman"/>
          <w:bCs/>
          <w:iCs/>
          <w:lang w:val="es-AR" w:eastAsia="es-ES"/>
        </w:rPr>
        <w:t xml:space="preserve"> </w:t>
      </w:r>
      <w:r w:rsidR="00666AE2" w:rsidRPr="002641F4">
        <w:rPr>
          <w:rFonts w:ascii="Times New Roman" w:hAnsi="Times New Roman" w:cs="Times New Roman"/>
          <w:lang w:val="es-ES"/>
        </w:rPr>
        <w:t>Entre</w:t>
      </w:r>
      <w:r w:rsidR="00666AE2" w:rsidRPr="002641F4">
        <w:rPr>
          <w:lang w:val="es-ES"/>
        </w:rPr>
        <w:t xml:space="preserve"> </w:t>
      </w:r>
      <w:r w:rsidR="00666AE2" w:rsidRPr="002641F4">
        <w:rPr>
          <w:rFonts w:ascii="Times New Roman" w:hAnsi="Times New Roman" w:cs="Times New Roman"/>
          <w:lang w:val="es-ES"/>
        </w:rPr>
        <w:t>biopolítica y psicopolítica: las algas ficcionalizadas</w:t>
      </w:r>
      <w:r w:rsidRPr="00666AE2">
        <w:rPr>
          <w:rFonts w:ascii="Times New Roman" w:hAnsi="Times New Roman" w:cs="Times New Roman"/>
          <w:bCs/>
          <w:iCs/>
          <w:lang w:val="es-AR" w:eastAsia="es-ES"/>
        </w:rPr>
        <w:t xml:space="preserve">”, </w:t>
      </w:r>
      <w:r w:rsidR="00666AE2">
        <w:rPr>
          <w:rFonts w:ascii="Times New Roman" w:hAnsi="Times New Roman" w:cs="Times New Roman"/>
          <w:bCs/>
          <w:iCs/>
          <w:lang w:val="es-AR" w:eastAsia="es-ES"/>
        </w:rPr>
        <w:t>in: Alicia Montes, María Cristina Ares</w:t>
      </w:r>
    </w:p>
    <w:p w14:paraId="135857DA" w14:textId="77777777" w:rsidR="00B31774" w:rsidRDefault="00666AE2" w:rsidP="00883DF7">
      <w:pPr>
        <w:widowControl w:val="0"/>
        <w:rPr>
          <w:rFonts w:ascii="Times New Roman" w:hAnsi="Times New Roman" w:cs="Times New Roman"/>
          <w:color w:val="262626"/>
          <w:lang w:val="es-AR"/>
        </w:rPr>
      </w:pPr>
      <w:r>
        <w:rPr>
          <w:rFonts w:ascii="Times New Roman" w:hAnsi="Times New Roman" w:cs="Times New Roman"/>
          <w:color w:val="262626"/>
          <w:lang w:val="es-AR"/>
        </w:rPr>
        <w:t xml:space="preserve"> (eds), </w:t>
      </w:r>
      <w:r w:rsidRPr="00666AE2">
        <w:rPr>
          <w:rFonts w:ascii="Times New Roman" w:hAnsi="Times New Roman" w:cs="Times New Roman"/>
          <w:i/>
          <w:iCs/>
          <w:color w:val="262626"/>
          <w:lang w:val="es-AR"/>
        </w:rPr>
        <w:t>Cuerpo y violencia. De la inermidad a la heterotopía</w:t>
      </w:r>
      <w:r>
        <w:rPr>
          <w:rFonts w:ascii="Times New Roman" w:hAnsi="Times New Roman" w:cs="Times New Roman"/>
          <w:color w:val="262626"/>
          <w:lang w:val="es-AR"/>
        </w:rPr>
        <w:t>, Buenos Aires-Los Angeles: Argus-a 2020, S</w:t>
      </w:r>
      <w:r w:rsidR="00C6663D">
        <w:rPr>
          <w:rFonts w:ascii="Times New Roman" w:hAnsi="Times New Roman" w:cs="Times New Roman"/>
          <w:color w:val="262626"/>
          <w:lang w:val="es-AR"/>
        </w:rPr>
        <w:t>.</w:t>
      </w:r>
      <w:r>
        <w:rPr>
          <w:rFonts w:ascii="Times New Roman" w:hAnsi="Times New Roman" w:cs="Times New Roman"/>
          <w:color w:val="262626"/>
          <w:lang w:val="es-AR"/>
        </w:rPr>
        <w:t xml:space="preserve"> 137-156.</w:t>
      </w:r>
    </w:p>
    <w:p w14:paraId="3F2EFC25" w14:textId="77777777" w:rsidR="00666AE2" w:rsidRPr="00B31774" w:rsidRDefault="00666AE2" w:rsidP="00883DF7">
      <w:pPr>
        <w:widowControl w:val="0"/>
        <w:rPr>
          <w:rFonts w:ascii="Times New Roman" w:hAnsi="Times New Roman" w:cs="Times New Roman"/>
          <w:color w:val="262626"/>
          <w:lang w:val="es-AR"/>
        </w:rPr>
      </w:pPr>
    </w:p>
    <w:p w14:paraId="088BE8E4" w14:textId="77777777" w:rsidR="00687127" w:rsidRPr="00E73D4E" w:rsidRDefault="007D46A3" w:rsidP="007D46A3">
      <w:pPr>
        <w:pStyle w:val="NurText"/>
        <w:rPr>
          <w:rFonts w:ascii="Times New Roman" w:hAnsi="Times New Roman"/>
          <w:i/>
          <w:sz w:val="24"/>
          <w:szCs w:val="24"/>
          <w:lang w:val="es-ES"/>
        </w:rPr>
      </w:pPr>
      <w:r w:rsidRPr="00E73D4E">
        <w:rPr>
          <w:rFonts w:ascii="Times New Roman" w:hAnsi="Times New Roman"/>
          <w:iCs/>
          <w:sz w:val="24"/>
          <w:szCs w:val="24"/>
          <w:lang w:val="es-ES"/>
        </w:rPr>
        <w:t>„Introducción“</w:t>
      </w:r>
      <w:r w:rsidR="00B247F8" w:rsidRPr="00E73D4E">
        <w:rPr>
          <w:rFonts w:ascii="Times New Roman" w:hAnsi="Times New Roman"/>
          <w:iCs/>
          <w:sz w:val="24"/>
          <w:szCs w:val="24"/>
          <w:lang w:val="es-ES"/>
        </w:rPr>
        <w:t xml:space="preserve">, </w:t>
      </w:r>
      <w:r w:rsidRPr="00E73D4E">
        <w:rPr>
          <w:rFonts w:ascii="Times New Roman" w:hAnsi="Times New Roman"/>
          <w:iCs/>
          <w:sz w:val="24"/>
          <w:szCs w:val="24"/>
          <w:lang w:val="es-ES"/>
        </w:rPr>
        <w:t>in:</w:t>
      </w:r>
      <w:r w:rsidRPr="00E73D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400F5" w:rsidRPr="00E73D4E">
        <w:rPr>
          <w:rFonts w:ascii="Times New Roman" w:hAnsi="Times New Roman"/>
          <w:sz w:val="24"/>
          <w:szCs w:val="24"/>
          <w:lang w:val="es-ES"/>
        </w:rPr>
        <w:t>Kirsten Mahlke, Janett Reinstädler, Roland Spiller</w:t>
      </w:r>
      <w:r w:rsidRPr="00E73D4E">
        <w:rPr>
          <w:rFonts w:ascii="Times New Roman" w:hAnsi="Times New Roman"/>
          <w:sz w:val="24"/>
          <w:szCs w:val="24"/>
          <w:lang w:val="es-ES"/>
        </w:rPr>
        <w:t xml:space="preserve"> (eds)</w:t>
      </w:r>
      <w:r w:rsidR="007400F5" w:rsidRPr="00E73D4E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7400F5" w:rsidRPr="00E73D4E">
        <w:rPr>
          <w:rFonts w:ascii="Times New Roman" w:hAnsi="Times New Roman"/>
          <w:i/>
          <w:sz w:val="24"/>
          <w:szCs w:val="24"/>
          <w:lang w:val="es-ES"/>
        </w:rPr>
        <w:t>Trauma y memoria cultural:</w:t>
      </w:r>
      <w:r w:rsidRPr="00E73D4E"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="007400F5" w:rsidRPr="00E73D4E">
        <w:rPr>
          <w:rFonts w:ascii="Times New Roman" w:hAnsi="Times New Roman"/>
          <w:i/>
          <w:sz w:val="24"/>
          <w:szCs w:val="24"/>
          <w:lang w:val="es-ES"/>
        </w:rPr>
        <w:t>Hispanoamérica y Españ</w:t>
      </w:r>
      <w:r w:rsidR="00B247F8" w:rsidRPr="00E73D4E">
        <w:rPr>
          <w:rFonts w:ascii="Times New Roman" w:hAnsi="Times New Roman"/>
          <w:i/>
          <w:sz w:val="24"/>
          <w:szCs w:val="24"/>
          <w:lang w:val="es-ES"/>
        </w:rPr>
        <w:t>a</w:t>
      </w:r>
      <w:r w:rsidR="009E04E2" w:rsidRPr="00E73D4E">
        <w:rPr>
          <w:rFonts w:ascii="Times New Roman" w:hAnsi="Times New Roman"/>
          <w:iCs/>
          <w:sz w:val="24"/>
          <w:szCs w:val="24"/>
          <w:lang w:val="es-ES"/>
        </w:rPr>
        <w:t xml:space="preserve">, </w:t>
      </w:r>
      <w:r w:rsidR="007400F5" w:rsidRPr="00E73D4E">
        <w:rPr>
          <w:rFonts w:ascii="Times New Roman" w:hAnsi="Times New Roman"/>
          <w:sz w:val="24"/>
          <w:szCs w:val="24"/>
          <w:lang w:val="es-ES"/>
        </w:rPr>
        <w:t>Berlin</w:t>
      </w:r>
      <w:r w:rsidR="00666AE2" w:rsidRPr="00E73D4E">
        <w:rPr>
          <w:rFonts w:ascii="Times New Roman" w:hAnsi="Times New Roman"/>
          <w:sz w:val="24"/>
          <w:szCs w:val="24"/>
          <w:lang w:val="es-ES"/>
        </w:rPr>
        <w:t>:</w:t>
      </w:r>
      <w:r w:rsidR="007400F5" w:rsidRPr="00E73D4E">
        <w:rPr>
          <w:rFonts w:ascii="Times New Roman" w:hAnsi="Times New Roman"/>
          <w:sz w:val="24"/>
          <w:szCs w:val="24"/>
          <w:lang w:val="es-ES"/>
        </w:rPr>
        <w:t xml:space="preserve"> de Gruyter Handbook 2020</w:t>
      </w:r>
      <w:r w:rsidR="009E04E2" w:rsidRPr="00E73D4E">
        <w:rPr>
          <w:rFonts w:ascii="Times New Roman" w:hAnsi="Times New Roman"/>
          <w:sz w:val="24"/>
          <w:szCs w:val="24"/>
          <w:lang w:val="es-ES"/>
        </w:rPr>
        <w:t>, S</w:t>
      </w:r>
      <w:r w:rsidR="003913CA" w:rsidRPr="00E73D4E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9E04E2" w:rsidRPr="00E73D4E">
        <w:rPr>
          <w:rFonts w:ascii="Times New Roman" w:hAnsi="Times New Roman"/>
          <w:sz w:val="24"/>
          <w:szCs w:val="24"/>
          <w:lang w:val="es-ES"/>
        </w:rPr>
        <w:t>1-16.</w:t>
      </w:r>
    </w:p>
    <w:p w14:paraId="7A72374F" w14:textId="77777777" w:rsidR="0084366E" w:rsidRPr="002641F4" w:rsidRDefault="0084366E" w:rsidP="007400F5">
      <w:pPr>
        <w:widowControl w:val="0"/>
        <w:rPr>
          <w:rFonts w:ascii="Times New Roman" w:hAnsi="Times New Roman"/>
          <w:lang w:val="es-ES"/>
        </w:rPr>
      </w:pPr>
    </w:p>
    <w:p w14:paraId="0AC0D2A8" w14:textId="77777777" w:rsidR="0084366E" w:rsidRDefault="001E703E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  <w:r w:rsidRPr="002641F4">
        <w:rPr>
          <w:rFonts w:ascii="Times New Roman" w:hAnsi="Times New Roman"/>
          <w:sz w:val="24"/>
          <w:szCs w:val="24"/>
          <w:lang w:val="es-ES"/>
        </w:rPr>
        <w:t>„</w:t>
      </w:r>
      <w:r w:rsidR="0084366E" w:rsidRPr="002641F4">
        <w:rPr>
          <w:rFonts w:ascii="Times New Roman" w:hAnsi="Times New Roman"/>
          <w:sz w:val="24"/>
          <w:szCs w:val="24"/>
          <w:lang w:val="es-ES"/>
        </w:rPr>
        <w:t>Trauma y memoria en movimiento</w:t>
      </w:r>
      <w:r w:rsidRPr="002641F4">
        <w:rPr>
          <w:rFonts w:ascii="Times New Roman" w:hAnsi="Times New Roman"/>
          <w:sz w:val="24"/>
          <w:szCs w:val="24"/>
          <w:lang w:val="es-ES"/>
        </w:rPr>
        <w:t xml:space="preserve">“, </w:t>
      </w:r>
      <w:r w:rsidR="0084366E" w:rsidRPr="002641F4">
        <w:rPr>
          <w:rFonts w:ascii="Times New Roman" w:hAnsi="Times New Roman"/>
          <w:sz w:val="24"/>
          <w:szCs w:val="24"/>
          <w:lang w:val="es-ES"/>
        </w:rPr>
        <w:t xml:space="preserve">in: Kirsten Mahlke, Janett Reinstädler, Roland Spiller (eds.), </w:t>
      </w:r>
      <w:r w:rsidR="0084366E" w:rsidRPr="002641F4">
        <w:rPr>
          <w:rFonts w:ascii="Times New Roman" w:hAnsi="Times New Roman"/>
          <w:i/>
          <w:sz w:val="24"/>
          <w:szCs w:val="24"/>
          <w:lang w:val="es-ES"/>
        </w:rPr>
        <w:t>Trauma y memoria cultural: Hispanoamérica y Españ</w:t>
      </w:r>
      <w:r w:rsidR="00B247F8" w:rsidRPr="002641F4">
        <w:rPr>
          <w:rFonts w:ascii="Times New Roman" w:hAnsi="Times New Roman"/>
          <w:i/>
          <w:sz w:val="24"/>
          <w:szCs w:val="24"/>
          <w:lang w:val="es-ES"/>
        </w:rPr>
        <w:t>a</w:t>
      </w:r>
      <w:r w:rsidR="00F352D5" w:rsidRPr="002641F4">
        <w:rPr>
          <w:rFonts w:ascii="Times New Roman" w:hAnsi="Times New Roman"/>
          <w:i/>
          <w:sz w:val="24"/>
          <w:szCs w:val="24"/>
          <w:lang w:val="es-ES"/>
        </w:rPr>
        <w:t xml:space="preserve">, </w:t>
      </w:r>
      <w:r w:rsidR="00F352D5" w:rsidRPr="002641F4">
        <w:rPr>
          <w:rFonts w:ascii="Times New Roman" w:hAnsi="Times New Roman"/>
          <w:iCs/>
          <w:sz w:val="24"/>
          <w:szCs w:val="24"/>
          <w:lang w:val="es-ES"/>
        </w:rPr>
        <w:t>Berlin</w:t>
      </w:r>
      <w:r w:rsidR="00666AE2" w:rsidRPr="002641F4">
        <w:rPr>
          <w:rFonts w:ascii="Times New Roman" w:hAnsi="Times New Roman"/>
          <w:iCs/>
          <w:sz w:val="24"/>
          <w:szCs w:val="24"/>
          <w:lang w:val="es-ES"/>
        </w:rPr>
        <w:t>:</w:t>
      </w:r>
      <w:r w:rsidR="00F352D5" w:rsidRPr="002641F4">
        <w:rPr>
          <w:rFonts w:ascii="Times New Roman" w:hAnsi="Times New Roman"/>
          <w:iCs/>
          <w:sz w:val="24"/>
          <w:szCs w:val="24"/>
          <w:lang w:val="es-ES"/>
        </w:rPr>
        <w:t xml:space="preserve"> de Gruyter Handbook 2020, S</w:t>
      </w:r>
      <w:r w:rsidR="00350D4C" w:rsidRPr="002641F4">
        <w:rPr>
          <w:rFonts w:ascii="Times New Roman" w:hAnsi="Times New Roman"/>
          <w:iCs/>
          <w:sz w:val="24"/>
          <w:szCs w:val="24"/>
          <w:lang w:val="es-ES"/>
        </w:rPr>
        <w:t>.</w:t>
      </w:r>
      <w:r w:rsidR="00F352D5" w:rsidRPr="002641F4">
        <w:rPr>
          <w:rFonts w:ascii="Times New Roman" w:hAnsi="Times New Roman"/>
          <w:iCs/>
          <w:sz w:val="24"/>
          <w:szCs w:val="24"/>
          <w:lang w:val="es-ES"/>
        </w:rPr>
        <w:t xml:space="preserve"> 565-586.</w:t>
      </w:r>
    </w:p>
    <w:p w14:paraId="190C037B" w14:textId="77777777" w:rsidR="00C9249F" w:rsidRDefault="00C9249F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288945E2" w14:textId="61C39A25" w:rsidR="00C9249F" w:rsidRPr="00C9249F" w:rsidRDefault="00C9249F" w:rsidP="00C9249F">
      <w:pPr>
        <w:pStyle w:val="NurText"/>
        <w:rPr>
          <w:rFonts w:ascii="Times New Roman" w:hAnsi="Times New Roman"/>
          <w:b/>
          <w:bCs/>
          <w:iCs/>
          <w:sz w:val="24"/>
          <w:szCs w:val="24"/>
        </w:rPr>
      </w:pPr>
      <w:r w:rsidRPr="00C9249F">
        <w:rPr>
          <w:rFonts w:ascii="Times New Roman" w:hAnsi="Times New Roman"/>
          <w:iCs/>
          <w:sz w:val="24"/>
          <w:szCs w:val="24"/>
        </w:rPr>
        <w:t>“</w:t>
      </w:r>
      <w:r w:rsidRPr="00C9249F">
        <w:rPr>
          <w:rFonts w:ascii="Times New Roman" w:hAnsi="Times New Roman"/>
          <w:iCs/>
          <w:sz w:val="24"/>
          <w:szCs w:val="24"/>
        </w:rPr>
        <w:t>Komische Katharsis Lachen und Weinen in Driss Chraïbis La civilisation, ma mère!…</w:t>
      </w:r>
      <w:r w:rsidRPr="00C9249F">
        <w:rPr>
          <w:rFonts w:ascii="Times New Roman" w:hAnsi="Times New Roman"/>
          <w:iCs/>
          <w:sz w:val="24"/>
          <w:szCs w:val="24"/>
        </w:rPr>
        <w:t xml:space="preserve">“, in: </w:t>
      </w:r>
      <w:r w:rsidRPr="00C9249F">
        <w:rPr>
          <w:rFonts w:ascii="Times New Roman" w:hAnsi="Times New Roman"/>
          <w:iCs/>
          <w:sz w:val="24"/>
          <w:szCs w:val="24"/>
        </w:rPr>
        <w:t>Georges Tamer</w:t>
      </w:r>
      <w:r w:rsidRPr="00C9249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(ed), </w:t>
      </w:r>
      <w:r w:rsidRPr="00C9249F">
        <w:rPr>
          <w:rFonts w:ascii="Times New Roman" w:hAnsi="Times New Roman"/>
          <w:i/>
          <w:sz w:val="24"/>
          <w:szCs w:val="24"/>
        </w:rPr>
        <w:t>Humor in der arabischen Kultur / Humor in Arabic Culture</w:t>
      </w:r>
      <w:r>
        <w:rPr>
          <w:rFonts w:ascii="Times New Roman" w:hAnsi="Times New Roman"/>
          <w:iCs/>
          <w:sz w:val="24"/>
          <w:szCs w:val="24"/>
        </w:rPr>
        <w:t>, Berlin: de Gruyter 2021, S. 313-326.</w:t>
      </w:r>
    </w:p>
    <w:p w14:paraId="0E0E31C7" w14:textId="354AC81E" w:rsidR="00C9249F" w:rsidRPr="00C9249F" w:rsidRDefault="00C9249F" w:rsidP="00C9249F">
      <w:pPr>
        <w:pStyle w:val="NurText"/>
        <w:rPr>
          <w:rFonts w:ascii="Times New Roman" w:hAnsi="Times New Roman"/>
          <w:iCs/>
        </w:rPr>
      </w:pPr>
    </w:p>
    <w:p w14:paraId="5C04F531" w14:textId="519865BA" w:rsidR="00C9249F" w:rsidRPr="00C9249F" w:rsidRDefault="00C9249F" w:rsidP="0084366E">
      <w:pPr>
        <w:pStyle w:val="NurText"/>
        <w:rPr>
          <w:rFonts w:ascii="Times New Roman" w:hAnsi="Times New Roman"/>
          <w:iCs/>
          <w:sz w:val="24"/>
          <w:szCs w:val="24"/>
        </w:rPr>
      </w:pPr>
    </w:p>
    <w:p w14:paraId="0F4CE907" w14:textId="4851F03C" w:rsidR="00CC3DF8" w:rsidRDefault="00CC3DF8" w:rsidP="00CC3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“</w:t>
      </w:r>
      <w:r w:rsidRPr="00CC3DF8">
        <w:rPr>
          <w:rFonts w:ascii="Times New Roman" w:hAnsi="Times New Roman" w:cs="Times New Roman"/>
          <w:color w:val="000000"/>
          <w:lang w:val="es-ES"/>
        </w:rPr>
        <w:t xml:space="preserve">Traducción como transculturación o las mil orillas del río: </w:t>
      </w:r>
      <w:r w:rsidRPr="00CC3DF8">
        <w:rPr>
          <w:rFonts w:ascii="Times New Roman" w:hAnsi="Times New Roman" w:cs="Times New Roman"/>
          <w:i/>
          <w:iCs/>
          <w:color w:val="000000"/>
          <w:lang w:val="es-ES"/>
        </w:rPr>
        <w:t xml:space="preserve">El abrazo de la serpiente </w:t>
      </w:r>
      <w:r w:rsidRPr="00CC3DF8">
        <w:rPr>
          <w:rFonts w:ascii="Times New Roman" w:hAnsi="Times New Roman" w:cs="Times New Roman"/>
          <w:color w:val="000000"/>
          <w:lang w:val="es-ES"/>
        </w:rPr>
        <w:t>de Ciro Guerra</w:t>
      </w:r>
      <w:r>
        <w:rPr>
          <w:rFonts w:ascii="Times New Roman" w:hAnsi="Times New Roman" w:cs="Times New Roman"/>
          <w:color w:val="000000"/>
          <w:lang w:val="es-ES"/>
        </w:rPr>
        <w:t xml:space="preserve">”, in: </w:t>
      </w:r>
      <w:r w:rsidRPr="002641F4">
        <w:rPr>
          <w:rFonts w:ascii="Times New Roman" w:hAnsi="Times New Roman" w:cs="Times New Roman"/>
          <w:lang w:val="es-ES"/>
        </w:rPr>
        <w:t>Claudia Franziska Brühwiler, Vanessa Boanada Fuchs, Ana Esquinas Rychen</w:t>
      </w:r>
      <w:r w:rsidR="00075728">
        <w:rPr>
          <w:rFonts w:ascii="Times New Roman" w:hAnsi="Times New Roman" w:cs="Times New Roman"/>
          <w:lang w:val="es-ES"/>
        </w:rPr>
        <w:t xml:space="preserve"> (eds.)</w:t>
      </w:r>
      <w:r w:rsidRPr="002641F4">
        <w:rPr>
          <w:rFonts w:ascii="Times New Roman" w:hAnsi="Times New Roman" w:cs="Times New Roman"/>
          <w:lang w:val="es-ES"/>
        </w:rPr>
        <w:t xml:space="preserve">, </w:t>
      </w:r>
      <w:r w:rsidRPr="002641F4">
        <w:rPr>
          <w:rFonts w:ascii="Times New Roman" w:hAnsi="Times New Roman" w:cs="Times New Roman"/>
          <w:i/>
          <w:iCs/>
          <w:color w:val="333333"/>
          <w:lang w:val="es-ES"/>
        </w:rPr>
        <w:t>Coreografías transculturales: liber amicorum para Yvette Sánchez = Choreographien transkultureller</w:t>
      </w:r>
      <w:r w:rsidR="00075728">
        <w:rPr>
          <w:rFonts w:ascii="Times New Roman" w:hAnsi="Times New Roman" w:cs="Times New Roman"/>
          <w:i/>
          <w:iCs/>
          <w:color w:val="333333"/>
          <w:lang w:val="es-ES"/>
        </w:rPr>
        <w:t xml:space="preserve"> Choreagraphien</w:t>
      </w:r>
      <w:r w:rsidRPr="002641F4">
        <w:rPr>
          <w:rFonts w:ascii="Times New Roman" w:hAnsi="Times New Roman" w:cs="Times New Roman"/>
          <w:color w:val="333333"/>
          <w:lang w:val="es-ES"/>
        </w:rPr>
        <w:t xml:space="preserve">, 2022, </w:t>
      </w:r>
      <w:r w:rsidR="00075728">
        <w:rPr>
          <w:rFonts w:ascii="Times New Roman" w:hAnsi="Times New Roman" w:cs="Times New Roman"/>
          <w:color w:val="333333"/>
          <w:lang w:val="es-ES"/>
        </w:rPr>
        <w:t xml:space="preserve">S. </w:t>
      </w:r>
      <w:r w:rsidRPr="002641F4">
        <w:rPr>
          <w:rFonts w:ascii="Times New Roman" w:hAnsi="Times New Roman" w:cs="Times New Roman"/>
          <w:color w:val="333333"/>
          <w:lang w:val="es-ES"/>
        </w:rPr>
        <w:t>341-361.</w:t>
      </w:r>
    </w:p>
    <w:p w14:paraId="289E2910" w14:textId="77777777" w:rsidR="00844481" w:rsidRDefault="00844481" w:rsidP="00CC3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es-ES"/>
        </w:rPr>
      </w:pPr>
    </w:p>
    <w:p w14:paraId="70AE2129" w14:textId="6B02530F" w:rsidR="00844481" w:rsidRDefault="00366FFB" w:rsidP="00CC3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es-ES"/>
        </w:rPr>
      </w:pPr>
      <w:r>
        <w:rPr>
          <w:rFonts w:ascii="Times New Roman" w:hAnsi="Times New Roman" w:cs="Times New Roman"/>
          <w:color w:val="333333"/>
          <w:lang w:val="es-ES"/>
        </w:rPr>
        <w:t>“</w:t>
      </w:r>
      <w:r w:rsidRPr="00366FFB">
        <w:rPr>
          <w:rFonts w:ascii="Times New Roman" w:hAnsi="Times New Roman" w:cs="Times New Roman"/>
          <w:color w:val="333333"/>
          <w:lang w:val="es-ES"/>
        </w:rPr>
        <w:t>Archivos en movimiento: teorías, po/ética y el cine documental</w:t>
      </w:r>
      <w:r>
        <w:rPr>
          <w:rFonts w:ascii="Times New Roman" w:hAnsi="Times New Roman" w:cs="Times New Roman"/>
          <w:color w:val="333333"/>
          <w:lang w:val="es-ES"/>
        </w:rPr>
        <w:t xml:space="preserve">”, in: </w:t>
      </w:r>
      <w:r w:rsidRPr="00366FFB">
        <w:rPr>
          <w:rFonts w:ascii="Times New Roman" w:hAnsi="Times New Roman" w:cs="Times New Roman"/>
          <w:color w:val="333333"/>
          <w:lang w:val="es-ES"/>
        </w:rPr>
        <w:t xml:space="preserve">Gesine Brede (eds.): </w:t>
      </w:r>
      <w:r w:rsidRPr="00366FFB">
        <w:rPr>
          <w:rFonts w:ascii="Times New Roman" w:hAnsi="Times New Roman" w:cs="Times New Roman"/>
          <w:i/>
          <w:iCs/>
          <w:color w:val="333333"/>
          <w:lang w:val="es-ES"/>
        </w:rPr>
        <w:t>Archivos en transición. Memorias colectivas y</w:t>
      </w:r>
      <w:r>
        <w:rPr>
          <w:rFonts w:ascii="Times New Roman" w:hAnsi="Times New Roman" w:cs="Times New Roman"/>
          <w:i/>
          <w:iCs/>
          <w:color w:val="333333"/>
          <w:lang w:val="es-ES"/>
        </w:rPr>
        <w:t xml:space="preserve"> </w:t>
      </w:r>
      <w:r w:rsidRPr="00366FFB">
        <w:rPr>
          <w:rFonts w:ascii="Times New Roman" w:hAnsi="Times New Roman" w:cs="Times New Roman"/>
          <w:i/>
          <w:iCs/>
          <w:color w:val="333333"/>
          <w:lang w:val="es-ES"/>
        </w:rPr>
        <w:t>usos subalternos</w:t>
      </w:r>
      <w:r w:rsidRPr="00366FFB">
        <w:rPr>
          <w:rFonts w:ascii="Times New Roman" w:hAnsi="Times New Roman" w:cs="Times New Roman"/>
          <w:color w:val="333333"/>
          <w:lang w:val="es-ES"/>
        </w:rPr>
        <w:t>. Tübingen: Narr 2023, S. 37-62.</w:t>
      </w:r>
    </w:p>
    <w:p w14:paraId="18EE10A2" w14:textId="77777777" w:rsidR="00844481" w:rsidRDefault="00844481" w:rsidP="00CC3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es-ES"/>
        </w:rPr>
      </w:pPr>
    </w:p>
    <w:p w14:paraId="3919CD4B" w14:textId="74A7D0FB" w:rsidR="00844481" w:rsidRPr="002641F4" w:rsidRDefault="00844481" w:rsidP="00CC3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es-ES"/>
        </w:rPr>
      </w:pPr>
      <w:r>
        <w:rPr>
          <w:rFonts w:ascii="Times New Roman" w:hAnsi="Times New Roman" w:cs="Times New Roman"/>
          <w:color w:val="333333"/>
          <w:lang w:val="es-ES"/>
        </w:rPr>
        <w:t>“</w:t>
      </w:r>
      <w:r w:rsidRPr="00844481">
        <w:rPr>
          <w:rFonts w:ascii="Times New Roman" w:hAnsi="Times New Roman" w:cs="Times New Roman"/>
          <w:color w:val="333333"/>
          <w:lang w:val="es-ES"/>
        </w:rPr>
        <w:t>Transformación del trauma, creación del archivo en películas de animación: El canto de las moscas de Ana María Vallej</w:t>
      </w:r>
      <w:r>
        <w:rPr>
          <w:rFonts w:ascii="Times New Roman" w:hAnsi="Times New Roman" w:cs="Times New Roman"/>
          <w:color w:val="333333"/>
          <w:lang w:val="es-ES"/>
        </w:rPr>
        <w:t xml:space="preserve">o”, in: </w:t>
      </w:r>
      <w:r>
        <w:rPr>
          <w:rFonts w:ascii="Times New Roman" w:hAnsi="Times New Roman"/>
          <w:lang w:val="es-ES"/>
        </w:rPr>
        <w:t xml:space="preserve">Pilar Mendoza, Jeff Cedeño, Roland Spiller (eds.), </w:t>
      </w:r>
      <w:r w:rsidRPr="00FC0879">
        <w:rPr>
          <w:rFonts w:ascii="Times New Roman" w:hAnsi="Times New Roman"/>
          <w:i/>
          <w:iCs/>
          <w:lang w:val="es-ES"/>
        </w:rPr>
        <w:t>Archivos, entremados y transformaciones polifónicas de la memoria en Colombia,</w:t>
      </w:r>
      <w:r>
        <w:rPr>
          <w:rFonts w:ascii="Times New Roman" w:hAnsi="Times New Roman"/>
          <w:lang w:val="es-ES"/>
        </w:rPr>
        <w:t xml:space="preserve"> Tübingen: Narr 2024.</w:t>
      </w:r>
    </w:p>
    <w:p w14:paraId="14945908" w14:textId="77777777" w:rsidR="00195266" w:rsidRPr="00CC3DF8" w:rsidRDefault="00195266" w:rsidP="00CC3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1A28572F" w14:textId="77777777" w:rsidR="00CC3DF8" w:rsidRPr="002641F4" w:rsidRDefault="00CC3DF8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18A5604C" w14:textId="77777777" w:rsidR="00653B86" w:rsidRPr="002641F4" w:rsidRDefault="00653B86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1B6BFC42" w14:textId="77777777" w:rsidR="00653B86" w:rsidRPr="002641F4" w:rsidRDefault="00653B86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18B92FBE" w14:textId="77777777" w:rsidR="00653B86" w:rsidRPr="002641F4" w:rsidRDefault="00653B86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1369559B" w14:textId="77777777" w:rsidR="00653B86" w:rsidRPr="002641F4" w:rsidRDefault="00653B86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4B05DD05" w14:textId="77777777" w:rsidR="00F352D5" w:rsidRPr="002641F4" w:rsidRDefault="00F352D5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3AFCEE1F" w14:textId="77777777" w:rsidR="00F352D5" w:rsidRPr="002641F4" w:rsidRDefault="00F352D5" w:rsidP="0084366E">
      <w:pPr>
        <w:pStyle w:val="NurText"/>
        <w:rPr>
          <w:rFonts w:ascii="Times New Roman" w:hAnsi="Times New Roman"/>
          <w:iCs/>
          <w:sz w:val="24"/>
          <w:szCs w:val="24"/>
          <w:lang w:val="es-ES"/>
        </w:rPr>
      </w:pPr>
    </w:p>
    <w:p w14:paraId="1447E4EB" w14:textId="77777777" w:rsidR="009E04E2" w:rsidRPr="002641F4" w:rsidRDefault="009E04E2" w:rsidP="007400F5">
      <w:pPr>
        <w:widowControl w:val="0"/>
        <w:rPr>
          <w:rFonts w:ascii="Times New Roman" w:hAnsi="Times New Roman"/>
          <w:lang w:val="es-ES"/>
        </w:rPr>
      </w:pPr>
    </w:p>
    <w:p w14:paraId="2525D40E" w14:textId="77777777" w:rsidR="009E04E2" w:rsidRPr="002641F4" w:rsidRDefault="009E04E2" w:rsidP="007400F5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3744D7E8" w14:textId="77777777" w:rsidR="00DD337B" w:rsidRPr="002641F4" w:rsidRDefault="00DD337B" w:rsidP="00883DF7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671BA94F" w14:textId="77777777" w:rsidR="00DD337B" w:rsidRPr="002641F4" w:rsidRDefault="00DD337B" w:rsidP="00DD337B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2B3B2739" w14:textId="77777777" w:rsidR="00C5496C" w:rsidRPr="002641F4" w:rsidRDefault="00C5496C" w:rsidP="00883DF7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175C8249" w14:textId="77777777" w:rsidR="00DD337B" w:rsidRPr="002641F4" w:rsidRDefault="00DD337B" w:rsidP="00883DF7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52FEF66C" w14:textId="77777777" w:rsidR="00DD337B" w:rsidRPr="002641F4" w:rsidRDefault="00DD337B" w:rsidP="00DD337B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1A406727" w14:textId="77777777" w:rsidR="00883DF7" w:rsidRPr="002641F4" w:rsidRDefault="00883DF7" w:rsidP="001C79D6">
      <w:pPr>
        <w:widowControl w:val="0"/>
        <w:rPr>
          <w:rFonts w:ascii="Times New Roman" w:hAnsi="Times New Roman" w:cs="Times New Roman"/>
          <w:color w:val="000000"/>
          <w:lang w:val="es-ES"/>
        </w:rPr>
      </w:pPr>
    </w:p>
    <w:p w14:paraId="33C1F572" w14:textId="77777777" w:rsidR="00DA6B97" w:rsidRPr="002641F4" w:rsidRDefault="00745B4B" w:rsidP="00DA6B97">
      <w:pPr>
        <w:widowControl w:val="0"/>
        <w:rPr>
          <w:rFonts w:ascii="Times New Roman" w:hAnsi="Times New Roman" w:cs="Times New Roman"/>
          <w:color w:val="000000"/>
          <w:lang w:val="es-ES"/>
        </w:rPr>
      </w:pPr>
      <w:r w:rsidRPr="002641F4">
        <w:rPr>
          <w:rFonts w:ascii="Times New Roman" w:hAnsi="Times New Roman" w:cs="Times New Roman"/>
          <w:color w:val="000000"/>
          <w:lang w:val="es-ES"/>
        </w:rPr>
        <w:t xml:space="preserve"> </w:t>
      </w:r>
    </w:p>
    <w:p w14:paraId="32F1EBAF" w14:textId="77777777" w:rsidR="00DA6B97" w:rsidRPr="002641F4" w:rsidRDefault="009B4848" w:rsidP="00DA6B97">
      <w:pPr>
        <w:widowControl w:val="0"/>
        <w:rPr>
          <w:rFonts w:ascii="Times New Roman" w:hAnsi="Times New Roman" w:cs="Times New Roman"/>
          <w:b/>
          <w:smallCaps/>
          <w:spacing w:val="-3"/>
          <w:sz w:val="28"/>
          <w:szCs w:val="28"/>
        </w:rPr>
      </w:pPr>
      <w:r w:rsidRPr="002641F4">
        <w:rPr>
          <w:rFonts w:ascii="Times New Roman" w:hAnsi="Times New Roman" w:cs="Times New Roman"/>
          <w:b/>
          <w:smallCaps/>
          <w:spacing w:val="-3"/>
          <w:sz w:val="28"/>
          <w:szCs w:val="28"/>
        </w:rPr>
        <w:t xml:space="preserve">Beiträge zu </w:t>
      </w:r>
      <w:r w:rsidR="0021739F" w:rsidRPr="002641F4">
        <w:rPr>
          <w:rFonts w:ascii="Times New Roman" w:hAnsi="Times New Roman" w:cs="Times New Roman"/>
          <w:b/>
          <w:smallCaps/>
          <w:spacing w:val="-3"/>
          <w:sz w:val="28"/>
          <w:szCs w:val="28"/>
        </w:rPr>
        <w:t xml:space="preserve">handbüchern und </w:t>
      </w:r>
      <w:r w:rsidRPr="002641F4">
        <w:rPr>
          <w:rFonts w:ascii="Times New Roman" w:hAnsi="Times New Roman" w:cs="Times New Roman"/>
          <w:b/>
          <w:smallCaps/>
          <w:spacing w:val="-3"/>
          <w:sz w:val="28"/>
          <w:szCs w:val="28"/>
        </w:rPr>
        <w:t>Lexika</w:t>
      </w:r>
    </w:p>
    <w:p w14:paraId="05EB672E" w14:textId="77777777" w:rsidR="00DA6B97" w:rsidRPr="002641F4" w:rsidRDefault="00DA6B97" w:rsidP="00DA6B97">
      <w:pPr>
        <w:widowControl w:val="0"/>
        <w:rPr>
          <w:rFonts w:ascii="Times New Roman" w:hAnsi="Times New Roman" w:cs="Times New Roman"/>
          <w:color w:val="000000"/>
        </w:rPr>
      </w:pPr>
    </w:p>
    <w:p w14:paraId="32E1F194" w14:textId="77777777" w:rsidR="00DA6B97" w:rsidRDefault="009B4848" w:rsidP="00DA6B97">
      <w:pPr>
        <w:widowControl w:val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„Die Gegenwartsliteraturen des Cono Sur: Argentinien, Chile, Uruguay“, in: </w:t>
      </w:r>
      <w:r>
        <w:rPr>
          <w:rFonts w:ascii="Times New Roman" w:hAnsi="Times New Roman" w:cs="Times New Roman"/>
          <w:i/>
          <w:iCs/>
          <w:spacing w:val="-3"/>
        </w:rPr>
        <w:t>Kritisches Lexikon zur fremdsprachigen Gegenwartsliteratur</w:t>
      </w:r>
      <w:r>
        <w:rPr>
          <w:rFonts w:ascii="Times New Roman" w:hAnsi="Times New Roman" w:cs="Times New Roman"/>
          <w:spacing w:val="-3"/>
        </w:rPr>
        <w:t>, hrsg. von Heinz Ludwig Arnold, München 1994, 34. Neulieferung, S. 1-84.</w:t>
      </w:r>
    </w:p>
    <w:p w14:paraId="20FD9881" w14:textId="77777777" w:rsidR="00DA6B97" w:rsidRDefault="00DA6B97" w:rsidP="00DA6B97">
      <w:pPr>
        <w:widowControl w:val="0"/>
        <w:rPr>
          <w:rFonts w:ascii="Times New Roman" w:hAnsi="Times New Roman" w:cs="Times New Roman"/>
          <w:spacing w:val="-3"/>
        </w:rPr>
      </w:pPr>
    </w:p>
    <w:p w14:paraId="3BD04942" w14:textId="77777777" w:rsidR="00DA6B97" w:rsidRDefault="009B4848" w:rsidP="00DA6B97">
      <w:pPr>
        <w:widowControl w:val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„Die französischsprachigen Literaturen des Maghreb“, in: </w:t>
      </w:r>
      <w:r>
        <w:rPr>
          <w:rFonts w:ascii="Times New Roman" w:hAnsi="Times New Roman" w:cs="Times New Roman"/>
          <w:i/>
          <w:iCs/>
          <w:spacing w:val="-3"/>
        </w:rPr>
        <w:t>Kritisches Lexikon zur fremdsprachigen Gegenwartsliteratur</w:t>
      </w:r>
      <w:r>
        <w:rPr>
          <w:rFonts w:ascii="Times New Roman" w:hAnsi="Times New Roman" w:cs="Times New Roman"/>
          <w:spacing w:val="-3"/>
        </w:rPr>
        <w:t>, hrsg. von Heinz Ludwig Arnold, München 1997, 43. Neulieferung.</w:t>
      </w:r>
    </w:p>
    <w:p w14:paraId="40972BE3" w14:textId="77777777" w:rsidR="00DA6B97" w:rsidRDefault="00DA6B97" w:rsidP="00DA6B97">
      <w:pPr>
        <w:widowControl w:val="0"/>
        <w:rPr>
          <w:rFonts w:ascii="Times New Roman" w:hAnsi="Times New Roman" w:cs="Times New Roman"/>
          <w:spacing w:val="-3"/>
        </w:rPr>
      </w:pPr>
    </w:p>
    <w:p w14:paraId="027B852D" w14:textId="77777777" w:rsidR="00DA6B97" w:rsidRDefault="009B4848" w:rsidP="00DA6B97">
      <w:pPr>
        <w:widowControl w:val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„Tahar Ben Jelloun“, in: </w:t>
      </w:r>
      <w:r>
        <w:rPr>
          <w:rFonts w:ascii="Times New Roman" w:hAnsi="Times New Roman" w:cs="Times New Roman"/>
          <w:i/>
          <w:iCs/>
          <w:spacing w:val="-3"/>
        </w:rPr>
        <w:t>Kritisches Lexikon zur fremdsprachigen Gegenwartsliteratur</w:t>
      </w:r>
      <w:r>
        <w:rPr>
          <w:rFonts w:ascii="Times New Roman" w:hAnsi="Times New Roman" w:cs="Times New Roman"/>
          <w:spacing w:val="-3"/>
        </w:rPr>
        <w:t>, hrsg. von Heinz Ludwig Arnold, München 1998, 47. Neulieferung.</w:t>
      </w:r>
    </w:p>
    <w:p w14:paraId="57B0BD6D" w14:textId="77777777" w:rsidR="00DA6B97" w:rsidRDefault="00DA6B97" w:rsidP="00DA6B97">
      <w:pPr>
        <w:widowControl w:val="0"/>
        <w:rPr>
          <w:rFonts w:ascii="Times New Roman" w:hAnsi="Times New Roman" w:cs="Times New Roman"/>
          <w:spacing w:val="-3"/>
        </w:rPr>
      </w:pPr>
    </w:p>
    <w:p w14:paraId="325FF3A4" w14:textId="77777777" w:rsidR="00DA6B97" w:rsidRDefault="009B4848" w:rsidP="00DA6B97">
      <w:pPr>
        <w:widowControl w:val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„Tahar Ben Jelloun“, Aktualisierung und Fortschreibung, in: </w:t>
      </w:r>
      <w:r>
        <w:rPr>
          <w:rFonts w:ascii="Times New Roman" w:hAnsi="Times New Roman" w:cs="Times New Roman"/>
          <w:i/>
          <w:iCs/>
        </w:rPr>
        <w:t>Kritisches Lexikon zur fremdsprachigen Gegenwartsliteratur</w:t>
      </w:r>
      <w:r>
        <w:rPr>
          <w:rFonts w:ascii="Times New Roman" w:hAnsi="Times New Roman" w:cs="Times New Roman"/>
        </w:rPr>
        <w:t>, hrsg. von Heinz Ludwig Arnold, München 2005.</w:t>
      </w:r>
    </w:p>
    <w:p w14:paraId="26129A6B" w14:textId="77777777" w:rsidR="00DA6B97" w:rsidRDefault="00DA6B97" w:rsidP="00DA6B97">
      <w:pPr>
        <w:widowControl w:val="0"/>
        <w:rPr>
          <w:rFonts w:ascii="Times New Roman" w:hAnsi="Times New Roman" w:cs="Times New Roman"/>
          <w:spacing w:val="-3"/>
        </w:rPr>
      </w:pPr>
    </w:p>
    <w:p w14:paraId="32BACB6C" w14:textId="77777777" w:rsidR="00DA6B97" w:rsidRPr="00536E7A" w:rsidRDefault="009B4848" w:rsidP="00DA6B97">
      <w:pPr>
        <w:widowControl w:val="0"/>
        <w:rPr>
          <w:rFonts w:ascii="Times New Roman" w:hAnsi="Times New Roman" w:cs="Times New Roman"/>
          <w:smallCaps/>
          <w:lang w:val="fr-FR"/>
        </w:rPr>
      </w:pPr>
      <w:r w:rsidRPr="00536E7A">
        <w:rPr>
          <w:rFonts w:ascii="Times New Roman" w:hAnsi="Times New Roman" w:cs="Times New Roman"/>
          <w:b/>
          <w:bCs/>
          <w:i/>
          <w:iCs/>
          <w:smallCaps/>
          <w:lang w:val="fr-FR"/>
        </w:rPr>
        <w:t>Kindler</w:t>
      </w:r>
      <w:r w:rsidR="00044688" w:rsidRPr="00536E7A">
        <w:rPr>
          <w:rFonts w:ascii="Times New Roman" w:hAnsi="Times New Roman" w:cs="Times New Roman"/>
          <w:b/>
          <w:bCs/>
          <w:i/>
          <w:iCs/>
          <w:smallCaps/>
          <w:lang w:val="fr-FR"/>
        </w:rPr>
        <w:t>s</w:t>
      </w:r>
      <w:r w:rsidRPr="00536E7A">
        <w:rPr>
          <w:rFonts w:ascii="Times New Roman" w:hAnsi="Times New Roman" w:cs="Times New Roman"/>
          <w:b/>
          <w:bCs/>
          <w:i/>
          <w:iCs/>
          <w:smallCaps/>
          <w:lang w:val="fr-FR"/>
        </w:rPr>
        <w:t xml:space="preserve"> Literatur</w:t>
      </w:r>
      <w:r w:rsidR="00044688" w:rsidRPr="00536E7A">
        <w:rPr>
          <w:rFonts w:ascii="Times New Roman" w:hAnsi="Times New Roman" w:cs="Times New Roman"/>
          <w:b/>
          <w:bCs/>
          <w:i/>
          <w:iCs/>
          <w:smallCaps/>
          <w:lang w:val="fr-FR"/>
        </w:rPr>
        <w:t xml:space="preserve"> L</w:t>
      </w:r>
      <w:r w:rsidRPr="00536E7A">
        <w:rPr>
          <w:rFonts w:ascii="Times New Roman" w:hAnsi="Times New Roman" w:cs="Times New Roman"/>
          <w:b/>
          <w:bCs/>
          <w:i/>
          <w:iCs/>
          <w:smallCaps/>
          <w:lang w:val="fr-FR"/>
        </w:rPr>
        <w:t>exikon</w:t>
      </w:r>
      <w:r w:rsidRPr="00536E7A">
        <w:rPr>
          <w:rFonts w:ascii="Times New Roman" w:hAnsi="Times New Roman" w:cs="Times New Roman"/>
          <w:smallCaps/>
          <w:lang w:val="fr-FR"/>
        </w:rPr>
        <w:t xml:space="preserve">: </w:t>
      </w:r>
    </w:p>
    <w:p w14:paraId="431AABD3" w14:textId="77777777" w:rsidR="00DA6B97" w:rsidRPr="00536E7A" w:rsidRDefault="00DA6B97" w:rsidP="00DA6B97">
      <w:pPr>
        <w:widowControl w:val="0"/>
        <w:rPr>
          <w:rFonts w:ascii="Times New Roman" w:hAnsi="Times New Roman" w:cs="Times New Roman"/>
          <w:smallCaps/>
          <w:lang w:val="fr-FR"/>
        </w:rPr>
      </w:pPr>
    </w:p>
    <w:p w14:paraId="713EA354" w14:textId="77777777" w:rsidR="00DA6B97" w:rsidRPr="002641F4" w:rsidRDefault="00634E0A" w:rsidP="00DA6B97">
      <w:pPr>
        <w:widowControl w:val="0"/>
        <w:rPr>
          <w:rFonts w:ascii="Times New Roman" w:hAnsi="Times New Roman" w:cs="Times New Roman"/>
        </w:rPr>
      </w:pPr>
      <w:r w:rsidRPr="0023067B">
        <w:rPr>
          <w:rFonts w:ascii="Times New Roman" w:hAnsi="Times New Roman" w:cs="Times New Roman"/>
          <w:lang w:val="fr-FR"/>
        </w:rPr>
        <w:t xml:space="preserve">Henry Bauchau, Biogramm; </w:t>
      </w:r>
      <w:r w:rsidR="00973451">
        <w:rPr>
          <w:rFonts w:ascii="Times New Roman" w:hAnsi="Times New Roman" w:cs="Times New Roman"/>
          <w:i/>
          <w:iCs/>
          <w:lang w:val="fr-FR"/>
        </w:rPr>
        <w:t>Œ</w:t>
      </w:r>
      <w:r w:rsidRPr="0023067B">
        <w:rPr>
          <w:rFonts w:ascii="Times New Roman" w:hAnsi="Times New Roman" w:cs="Times New Roman"/>
          <w:i/>
          <w:iCs/>
          <w:lang w:val="fr-FR"/>
        </w:rPr>
        <w:t>dipe sur la route</w:t>
      </w:r>
      <w:r w:rsidRPr="0023067B">
        <w:rPr>
          <w:rFonts w:ascii="Times New Roman" w:hAnsi="Times New Roman" w:cs="Times New Roman"/>
          <w:lang w:val="fr-FR"/>
        </w:rPr>
        <w:t xml:space="preserve">, </w:t>
      </w:r>
      <w:r w:rsidRPr="0023067B">
        <w:rPr>
          <w:rFonts w:ascii="Times New Roman" w:hAnsi="Times New Roman" w:cs="Times New Roman"/>
          <w:i/>
          <w:iCs/>
          <w:lang w:val="fr-FR"/>
        </w:rPr>
        <w:t>L'enfant bleu</w:t>
      </w:r>
      <w:r>
        <w:rPr>
          <w:rFonts w:ascii="Times New Roman" w:hAnsi="Times New Roman" w:cs="Times New Roman"/>
          <w:lang w:val="fr-FR"/>
        </w:rPr>
        <w:t xml:space="preserve">. </w:t>
      </w:r>
      <w:r w:rsidR="0051618B">
        <w:rPr>
          <w:rFonts w:ascii="Times New Roman" w:hAnsi="Times New Roman" w:cs="Times New Roman"/>
        </w:rPr>
        <w:t xml:space="preserve">Neuauflage 2009, </w:t>
      </w:r>
      <w:r w:rsidRPr="002641F4">
        <w:rPr>
          <w:rFonts w:ascii="Times New Roman" w:hAnsi="Times New Roman" w:cs="Times New Roman"/>
        </w:rPr>
        <w:t>Bd. 2, S. 179-180.</w:t>
      </w:r>
    </w:p>
    <w:p w14:paraId="0B0CBA04" w14:textId="77777777" w:rsidR="00DA6B97" w:rsidRPr="002641F4" w:rsidRDefault="00DA6B97" w:rsidP="00DA6B97">
      <w:pPr>
        <w:widowControl w:val="0"/>
        <w:rPr>
          <w:rFonts w:ascii="Times New Roman" w:hAnsi="Times New Roman" w:cs="Times New Roman"/>
        </w:rPr>
      </w:pPr>
    </w:p>
    <w:p w14:paraId="0248DF88" w14:textId="77777777" w:rsidR="00DA6B97" w:rsidRDefault="00634E0A" w:rsidP="00DA6B97">
      <w:pPr>
        <w:widowControl w:val="0"/>
        <w:rPr>
          <w:rFonts w:ascii="Times New Roman" w:hAnsi="Times New Roman" w:cs="Times New Roman"/>
          <w:lang w:val="fr-FR"/>
        </w:rPr>
      </w:pPr>
      <w:r w:rsidRPr="00044688">
        <w:rPr>
          <w:rFonts w:ascii="Times New Roman" w:hAnsi="Times New Roman" w:cs="Times New Roman"/>
        </w:rPr>
        <w:t xml:space="preserve">Julio Cortázar, Das erzählerische Werk. </w:t>
      </w:r>
      <w:r w:rsidR="0051618B" w:rsidRPr="00536E7A">
        <w:rPr>
          <w:rFonts w:ascii="Times New Roman" w:hAnsi="Times New Roman" w:cs="Times New Roman"/>
          <w:lang w:val="fr-FR"/>
        </w:rPr>
        <w:t xml:space="preserve">Neuauflage 2009, </w:t>
      </w:r>
      <w:r w:rsidRPr="00536E7A">
        <w:rPr>
          <w:rFonts w:ascii="Times New Roman" w:hAnsi="Times New Roman" w:cs="Times New Roman"/>
          <w:lang w:val="fr-FR"/>
        </w:rPr>
        <w:t>Bd. 4, S. 211-214.</w:t>
      </w:r>
    </w:p>
    <w:p w14:paraId="40B42119" w14:textId="77777777" w:rsidR="00DA6B97" w:rsidRDefault="00DA6B97" w:rsidP="00DA6B97">
      <w:pPr>
        <w:widowControl w:val="0"/>
        <w:rPr>
          <w:rFonts w:ascii="Times New Roman" w:hAnsi="Times New Roman" w:cs="Times New Roman"/>
          <w:lang w:val="fr-FR"/>
        </w:rPr>
      </w:pPr>
    </w:p>
    <w:p w14:paraId="59669ADE" w14:textId="77777777" w:rsidR="00DA6B97" w:rsidRPr="00536E7A" w:rsidRDefault="00634E0A" w:rsidP="00DA6B97">
      <w:pPr>
        <w:widowControl w:val="0"/>
        <w:rPr>
          <w:rFonts w:ascii="Times New Roman" w:hAnsi="Times New Roman" w:cs="Times New Roman"/>
          <w:lang w:val="es-ES"/>
        </w:rPr>
      </w:pPr>
      <w:r w:rsidRPr="0023067B">
        <w:rPr>
          <w:rFonts w:ascii="Times New Roman" w:hAnsi="Times New Roman" w:cs="Times New Roman"/>
          <w:lang w:val="fr-FR"/>
        </w:rPr>
        <w:t xml:space="preserve">Michel Houellebecq, Biogramm; </w:t>
      </w:r>
      <w:r w:rsidRPr="0023067B">
        <w:rPr>
          <w:rFonts w:ascii="Times New Roman" w:hAnsi="Times New Roman" w:cs="Times New Roman"/>
          <w:i/>
          <w:iCs/>
          <w:lang w:val="fr-FR"/>
        </w:rPr>
        <w:t>Extension du domaine de la lutte</w:t>
      </w:r>
      <w:r w:rsidRPr="0023067B">
        <w:rPr>
          <w:rFonts w:ascii="Times New Roman" w:hAnsi="Times New Roman" w:cs="Times New Roman"/>
          <w:lang w:val="fr-FR"/>
        </w:rPr>
        <w:t xml:space="preserve">; </w:t>
      </w:r>
      <w:r w:rsidRPr="0023067B">
        <w:rPr>
          <w:rFonts w:ascii="Times New Roman" w:hAnsi="Times New Roman" w:cs="Times New Roman"/>
          <w:i/>
          <w:iCs/>
          <w:lang w:val="fr-FR"/>
        </w:rPr>
        <w:t>Les particules élémentaires</w:t>
      </w:r>
      <w:r>
        <w:rPr>
          <w:rFonts w:ascii="Times New Roman" w:hAnsi="Times New Roman" w:cs="Times New Roman"/>
          <w:lang w:val="fr-FR"/>
        </w:rPr>
        <w:t xml:space="preserve">. </w:t>
      </w:r>
      <w:r w:rsidR="0051618B" w:rsidRPr="00536E7A">
        <w:rPr>
          <w:rFonts w:ascii="Times New Roman" w:hAnsi="Times New Roman" w:cs="Times New Roman"/>
          <w:lang w:val="es-ES"/>
        </w:rPr>
        <w:t xml:space="preserve">Neuauflage 2009, </w:t>
      </w:r>
      <w:r w:rsidRPr="00536E7A">
        <w:rPr>
          <w:rFonts w:ascii="Times New Roman" w:hAnsi="Times New Roman" w:cs="Times New Roman"/>
          <w:lang w:val="es-ES"/>
        </w:rPr>
        <w:t>Bd</w:t>
      </w:r>
      <w:r w:rsidR="008667E1" w:rsidRPr="00536E7A">
        <w:rPr>
          <w:rFonts w:ascii="Times New Roman" w:hAnsi="Times New Roman" w:cs="Times New Roman"/>
          <w:lang w:val="es-ES"/>
        </w:rPr>
        <w:t>.</w:t>
      </w:r>
      <w:r w:rsidRPr="00536E7A">
        <w:rPr>
          <w:rFonts w:ascii="Times New Roman" w:hAnsi="Times New Roman" w:cs="Times New Roman"/>
          <w:lang w:val="es-ES"/>
        </w:rPr>
        <w:t xml:space="preserve"> 7, S.</w:t>
      </w:r>
      <w:r w:rsidR="00973451" w:rsidRPr="00536E7A">
        <w:rPr>
          <w:rFonts w:ascii="Times New Roman" w:hAnsi="Times New Roman" w:cs="Times New Roman"/>
          <w:lang w:val="es-ES"/>
        </w:rPr>
        <w:t xml:space="preserve"> </w:t>
      </w:r>
      <w:r w:rsidRPr="00536E7A">
        <w:rPr>
          <w:rFonts w:ascii="Times New Roman" w:hAnsi="Times New Roman" w:cs="Times New Roman"/>
          <w:lang w:val="es-ES"/>
        </w:rPr>
        <w:t>683-685.</w:t>
      </w:r>
    </w:p>
    <w:p w14:paraId="50501EDF" w14:textId="77777777" w:rsidR="00DA6B97" w:rsidRPr="00536E7A" w:rsidRDefault="00DA6B97" w:rsidP="00DA6B97">
      <w:pPr>
        <w:widowControl w:val="0"/>
        <w:rPr>
          <w:rFonts w:ascii="Times New Roman" w:hAnsi="Times New Roman" w:cs="Times New Roman"/>
          <w:lang w:val="es-ES"/>
        </w:rPr>
      </w:pPr>
    </w:p>
    <w:p w14:paraId="2CBD4441" w14:textId="77777777" w:rsidR="00DA6B97" w:rsidRPr="002641F4" w:rsidRDefault="00044688" w:rsidP="00DA6B97">
      <w:pPr>
        <w:widowControl w:val="0"/>
        <w:rPr>
          <w:rFonts w:ascii="Times New Roman" w:hAnsi="Times New Roman" w:cs="Times New Roman"/>
          <w:lang w:val="es-ES"/>
        </w:rPr>
      </w:pPr>
      <w:r w:rsidRPr="002641F4">
        <w:rPr>
          <w:rFonts w:ascii="Times New Roman" w:hAnsi="Times New Roman" w:cs="Times New Roman"/>
          <w:lang w:val="es-ES"/>
        </w:rPr>
        <w:t xml:space="preserve">Dante Liano, Biogramm; </w:t>
      </w:r>
      <w:r w:rsidRPr="002641F4">
        <w:rPr>
          <w:rFonts w:ascii="Times New Roman" w:hAnsi="Times New Roman" w:cs="Times New Roman"/>
          <w:i/>
          <w:lang w:val="es-ES"/>
        </w:rPr>
        <w:t>El hombre de Montserrat</w:t>
      </w:r>
      <w:r w:rsidRPr="002641F4">
        <w:rPr>
          <w:rFonts w:ascii="Times New Roman" w:hAnsi="Times New Roman" w:cs="Times New Roman"/>
          <w:lang w:val="es-ES"/>
        </w:rPr>
        <w:t>. 2016.</w:t>
      </w:r>
    </w:p>
    <w:p w14:paraId="73F03306" w14:textId="77777777" w:rsidR="00DA6B97" w:rsidRPr="002641F4" w:rsidRDefault="00DA6B97" w:rsidP="00DA6B97">
      <w:pPr>
        <w:widowControl w:val="0"/>
        <w:rPr>
          <w:rFonts w:ascii="Times New Roman" w:hAnsi="Times New Roman" w:cs="Times New Roman"/>
          <w:lang w:val="es-ES"/>
        </w:rPr>
      </w:pPr>
    </w:p>
    <w:p w14:paraId="60E25CF9" w14:textId="77777777" w:rsidR="00DA6B97" w:rsidRPr="002641F4" w:rsidRDefault="00634E0A" w:rsidP="00DA6B97">
      <w:pPr>
        <w:widowControl w:val="0"/>
        <w:rPr>
          <w:rFonts w:ascii="Times New Roman" w:hAnsi="Times New Roman" w:cs="Times New Roman"/>
          <w:lang w:val="es-ES"/>
        </w:rPr>
      </w:pPr>
      <w:r w:rsidRPr="0023067B">
        <w:rPr>
          <w:rFonts w:ascii="Times New Roman" w:hAnsi="Times New Roman" w:cs="Times New Roman"/>
          <w:lang w:val="es-ES"/>
        </w:rPr>
        <w:t xml:space="preserve">Eduardo Mendoza, Biogramm; </w:t>
      </w:r>
      <w:r w:rsidRPr="0023067B">
        <w:rPr>
          <w:rFonts w:ascii="Times New Roman" w:hAnsi="Times New Roman" w:cs="Times New Roman"/>
          <w:i/>
          <w:iCs/>
          <w:lang w:val="es-ES"/>
        </w:rPr>
        <w:t>Sin noticias de Gurb</w:t>
      </w:r>
      <w:r w:rsidRPr="0023067B">
        <w:rPr>
          <w:rFonts w:ascii="Times New Roman" w:hAnsi="Times New Roman" w:cs="Times New Roman"/>
          <w:lang w:val="es-ES"/>
        </w:rPr>
        <w:t xml:space="preserve">; </w:t>
      </w:r>
      <w:r w:rsidRPr="0023067B">
        <w:rPr>
          <w:rFonts w:ascii="Times New Roman" w:hAnsi="Times New Roman" w:cs="Times New Roman"/>
          <w:i/>
          <w:iCs/>
          <w:lang w:val="es-ES"/>
        </w:rPr>
        <w:t>El misterio de la cripta embrujada</w:t>
      </w:r>
      <w:r w:rsidRPr="0023067B">
        <w:rPr>
          <w:rFonts w:ascii="Times New Roman" w:hAnsi="Times New Roman" w:cs="Times New Roman"/>
          <w:lang w:val="es-ES"/>
        </w:rPr>
        <w:t xml:space="preserve">; </w:t>
      </w:r>
      <w:r w:rsidRPr="0023067B">
        <w:rPr>
          <w:rFonts w:ascii="Times New Roman" w:hAnsi="Times New Roman" w:cs="Times New Roman"/>
          <w:i/>
          <w:iCs/>
          <w:lang w:val="es-ES"/>
        </w:rPr>
        <w:t xml:space="preserve">El </w:t>
      </w:r>
      <w:r w:rsidRPr="0023067B">
        <w:rPr>
          <w:rFonts w:ascii="Times New Roman" w:hAnsi="Times New Roman" w:cs="Times New Roman"/>
          <w:i/>
          <w:iCs/>
          <w:lang w:val="es-ES"/>
        </w:rPr>
        <w:lastRenderedPageBreak/>
        <w:t>último trayecto de Horacio Dos</w:t>
      </w:r>
      <w:r>
        <w:rPr>
          <w:rFonts w:ascii="Times New Roman" w:hAnsi="Times New Roman" w:cs="Times New Roman"/>
          <w:lang w:val="es-ES"/>
        </w:rPr>
        <w:t xml:space="preserve">. </w:t>
      </w:r>
      <w:r w:rsidR="0051618B" w:rsidRPr="002641F4">
        <w:rPr>
          <w:rFonts w:ascii="Times New Roman" w:hAnsi="Times New Roman" w:cs="Times New Roman"/>
          <w:lang w:val="es-ES"/>
        </w:rPr>
        <w:t xml:space="preserve">Neuauflage 2009, </w:t>
      </w:r>
      <w:r>
        <w:rPr>
          <w:rFonts w:ascii="Times New Roman" w:hAnsi="Times New Roman" w:cs="Times New Roman"/>
          <w:lang w:val="es-ES"/>
        </w:rPr>
        <w:t>Bd. 11, S.</w:t>
      </w:r>
      <w:r w:rsidR="000A41A9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192-193.</w:t>
      </w:r>
    </w:p>
    <w:p w14:paraId="67159698" w14:textId="77777777" w:rsidR="00DA6B97" w:rsidRPr="002641F4" w:rsidRDefault="00DA6B97" w:rsidP="00DA6B97">
      <w:pPr>
        <w:widowControl w:val="0"/>
        <w:rPr>
          <w:rFonts w:ascii="Times New Roman" w:hAnsi="Times New Roman" w:cs="Times New Roman"/>
          <w:lang w:val="es-ES"/>
        </w:rPr>
      </w:pPr>
    </w:p>
    <w:p w14:paraId="423F32C4" w14:textId="77777777" w:rsidR="00DA6B97" w:rsidRPr="00536E7A" w:rsidRDefault="00044688" w:rsidP="00DA6B97">
      <w:pPr>
        <w:widowControl w:val="0"/>
        <w:rPr>
          <w:rFonts w:ascii="Times New Roman" w:hAnsi="Times New Roman" w:cs="Times New Roman"/>
        </w:rPr>
      </w:pPr>
      <w:r w:rsidRPr="002641F4">
        <w:rPr>
          <w:rFonts w:ascii="Times New Roman" w:hAnsi="Times New Roman" w:cs="Times New Roman"/>
          <w:lang w:val="es-ES"/>
        </w:rPr>
        <w:t xml:space="preserve">Rodrigo Rey Rosa, Biogramm; </w:t>
      </w:r>
      <w:r w:rsidRPr="002641F4">
        <w:rPr>
          <w:rFonts w:ascii="Times New Roman" w:hAnsi="Times New Roman" w:cs="Times New Roman"/>
          <w:i/>
          <w:lang w:val="es-ES"/>
        </w:rPr>
        <w:t>La orilla africana</w:t>
      </w:r>
      <w:r w:rsidRPr="002641F4">
        <w:rPr>
          <w:rFonts w:ascii="Times New Roman" w:hAnsi="Times New Roman" w:cs="Times New Roman"/>
          <w:lang w:val="es-ES"/>
        </w:rPr>
        <w:t xml:space="preserve">; </w:t>
      </w:r>
      <w:r w:rsidRPr="002641F4">
        <w:rPr>
          <w:rFonts w:ascii="Times New Roman" w:hAnsi="Times New Roman" w:cs="Times New Roman"/>
          <w:i/>
          <w:lang w:val="es-ES"/>
        </w:rPr>
        <w:t>El material humano</w:t>
      </w:r>
      <w:r w:rsidR="001C79D6" w:rsidRPr="002641F4">
        <w:rPr>
          <w:rFonts w:ascii="Times New Roman" w:hAnsi="Times New Roman" w:cs="Times New Roman"/>
          <w:lang w:val="es-ES"/>
        </w:rPr>
        <w:t xml:space="preserve">. </w:t>
      </w:r>
      <w:r w:rsidR="001C79D6" w:rsidRPr="00536E7A">
        <w:rPr>
          <w:rFonts w:ascii="Times New Roman" w:hAnsi="Times New Roman" w:cs="Times New Roman"/>
          <w:color w:val="000000"/>
        </w:rPr>
        <w:t>[Im Druck]</w:t>
      </w:r>
    </w:p>
    <w:p w14:paraId="0D8B521D" w14:textId="77777777" w:rsidR="00DA6B97" w:rsidRPr="00536E7A" w:rsidRDefault="00DA6B97" w:rsidP="00DA6B97">
      <w:pPr>
        <w:widowControl w:val="0"/>
        <w:rPr>
          <w:rFonts w:ascii="Times New Roman" w:hAnsi="Times New Roman" w:cs="Times New Roman"/>
        </w:rPr>
      </w:pPr>
    </w:p>
    <w:p w14:paraId="34D9CBE6" w14:textId="77777777" w:rsidR="00DA6B97" w:rsidRPr="00536E7A" w:rsidRDefault="00634E0A" w:rsidP="00DA6B97">
      <w:pPr>
        <w:widowControl w:val="0"/>
        <w:rPr>
          <w:rFonts w:ascii="Times New Roman" w:hAnsi="Times New Roman" w:cs="Times New Roman"/>
        </w:rPr>
      </w:pPr>
      <w:r w:rsidRPr="00536E7A">
        <w:rPr>
          <w:rFonts w:ascii="Times New Roman" w:hAnsi="Times New Roman" w:cs="Times New Roman"/>
        </w:rPr>
        <w:t xml:space="preserve">Régine Robin, Biogramm; </w:t>
      </w:r>
      <w:r w:rsidRPr="00536E7A">
        <w:rPr>
          <w:rFonts w:ascii="Times New Roman" w:hAnsi="Times New Roman" w:cs="Times New Roman"/>
          <w:i/>
          <w:iCs/>
        </w:rPr>
        <w:t>La Québecoite</w:t>
      </w:r>
      <w:r w:rsidRPr="00536E7A">
        <w:rPr>
          <w:rFonts w:ascii="Times New Roman" w:hAnsi="Times New Roman" w:cs="Times New Roman"/>
        </w:rPr>
        <w:t xml:space="preserve">. </w:t>
      </w:r>
      <w:r w:rsidR="0051618B" w:rsidRPr="00536E7A">
        <w:rPr>
          <w:rFonts w:ascii="Times New Roman" w:hAnsi="Times New Roman" w:cs="Times New Roman"/>
        </w:rPr>
        <w:t xml:space="preserve">Neuauflage 2009, </w:t>
      </w:r>
      <w:r w:rsidRPr="00536E7A">
        <w:rPr>
          <w:rFonts w:ascii="Times New Roman" w:hAnsi="Times New Roman" w:cs="Times New Roman"/>
        </w:rPr>
        <w:t>Bd</w:t>
      </w:r>
      <w:r w:rsidR="008667E1" w:rsidRPr="00536E7A">
        <w:rPr>
          <w:rFonts w:ascii="Times New Roman" w:hAnsi="Times New Roman" w:cs="Times New Roman"/>
        </w:rPr>
        <w:t>.</w:t>
      </w:r>
      <w:r w:rsidRPr="00536E7A">
        <w:rPr>
          <w:rFonts w:ascii="Times New Roman" w:hAnsi="Times New Roman" w:cs="Times New Roman"/>
        </w:rPr>
        <w:t xml:space="preserve"> 13, S. 758-759.</w:t>
      </w:r>
    </w:p>
    <w:p w14:paraId="226FF439" w14:textId="77777777" w:rsidR="00DA6B97" w:rsidRPr="00536E7A" w:rsidRDefault="00DA6B97" w:rsidP="00DA6B97">
      <w:pPr>
        <w:widowControl w:val="0"/>
        <w:rPr>
          <w:rFonts w:ascii="Times New Roman" w:hAnsi="Times New Roman" w:cs="Times New Roman"/>
        </w:rPr>
      </w:pPr>
    </w:p>
    <w:p w14:paraId="3BF8F4FE" w14:textId="77777777" w:rsidR="00311D50" w:rsidRPr="002641F4" w:rsidRDefault="009B4848" w:rsidP="00311D50">
      <w:pPr>
        <w:widowControl w:val="0"/>
        <w:rPr>
          <w:rFonts w:ascii="Times New Roman" w:hAnsi="Times New Roman" w:cs="Times New Roman"/>
        </w:rPr>
      </w:pPr>
      <w:r w:rsidRPr="0023067B">
        <w:rPr>
          <w:rFonts w:ascii="Times New Roman" w:hAnsi="Times New Roman" w:cs="Times New Roman"/>
          <w:lang w:val="es-ES"/>
        </w:rPr>
        <w:t xml:space="preserve">Mario Vargas Llosa, </w:t>
      </w:r>
      <w:r w:rsidRPr="0023067B">
        <w:rPr>
          <w:rFonts w:ascii="Times New Roman" w:hAnsi="Times New Roman" w:cs="Times New Roman"/>
          <w:i/>
          <w:iCs/>
          <w:lang w:val="es-ES"/>
        </w:rPr>
        <w:t>Elogio de la madrastra</w:t>
      </w:r>
      <w:r w:rsidR="0008290D">
        <w:rPr>
          <w:rFonts w:ascii="Times New Roman" w:hAnsi="Times New Roman" w:cs="Times New Roman"/>
          <w:lang w:val="es-ES"/>
        </w:rPr>
        <w:t>.</w:t>
      </w:r>
      <w:r w:rsidRPr="0023067B">
        <w:rPr>
          <w:rFonts w:ascii="Times New Roman" w:hAnsi="Times New Roman" w:cs="Times New Roman"/>
          <w:lang w:val="es-ES"/>
        </w:rPr>
        <w:t xml:space="preserve"> </w:t>
      </w:r>
      <w:r w:rsidR="0051618B" w:rsidRPr="002641F4">
        <w:rPr>
          <w:rFonts w:ascii="Times New Roman" w:hAnsi="Times New Roman" w:cs="Times New Roman"/>
          <w:lang w:val="es-ES"/>
        </w:rPr>
        <w:t xml:space="preserve">Neuauflage 2009, </w:t>
      </w:r>
      <w:r w:rsidR="0008290D">
        <w:rPr>
          <w:rFonts w:ascii="Times New Roman" w:hAnsi="Times New Roman" w:cs="Times New Roman"/>
          <w:lang w:val="es-ES"/>
        </w:rPr>
        <w:t>Bd</w:t>
      </w:r>
      <w:r w:rsidR="008667E1">
        <w:rPr>
          <w:rFonts w:ascii="Times New Roman" w:hAnsi="Times New Roman" w:cs="Times New Roman"/>
          <w:lang w:val="es-ES"/>
        </w:rPr>
        <w:t>.</w:t>
      </w:r>
      <w:r w:rsidR="0008290D">
        <w:rPr>
          <w:rFonts w:ascii="Times New Roman" w:hAnsi="Times New Roman" w:cs="Times New Roman"/>
          <w:lang w:val="es-ES"/>
        </w:rPr>
        <w:t xml:space="preserve"> 16, S. 678; </w:t>
      </w:r>
      <w:r w:rsidRPr="0023067B">
        <w:rPr>
          <w:rFonts w:ascii="Times New Roman" w:hAnsi="Times New Roman" w:cs="Times New Roman"/>
          <w:i/>
          <w:iCs/>
          <w:lang w:val="es-ES"/>
        </w:rPr>
        <w:t>Pantaleón y las visitadoras</w:t>
      </w:r>
      <w:r w:rsidR="0008290D">
        <w:rPr>
          <w:rFonts w:ascii="Times New Roman" w:hAnsi="Times New Roman" w:cs="Times New Roman"/>
          <w:lang w:val="es-ES"/>
        </w:rPr>
        <w:t xml:space="preserve">. </w:t>
      </w:r>
      <w:r w:rsidR="0008290D" w:rsidRPr="002641F4">
        <w:rPr>
          <w:rFonts w:ascii="Times New Roman" w:hAnsi="Times New Roman" w:cs="Times New Roman"/>
        </w:rPr>
        <w:t>Bd. 16, S. 673-674.</w:t>
      </w:r>
    </w:p>
    <w:p w14:paraId="58DB7649" w14:textId="77777777" w:rsidR="00311D50" w:rsidRPr="002641F4" w:rsidRDefault="00311D50" w:rsidP="00311D50">
      <w:pPr>
        <w:widowControl w:val="0"/>
        <w:rPr>
          <w:rFonts w:ascii="Times New Roman" w:hAnsi="Times New Roman" w:cs="Times New Roman"/>
        </w:rPr>
      </w:pPr>
    </w:p>
    <w:p w14:paraId="7655A954" w14:textId="77777777" w:rsidR="00311D50" w:rsidRDefault="00BF7B33" w:rsidP="00311D5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„Von der Romantik bis zum Modernismo – Der Süden des Kontinents (Chile, Argentinien, Uruguay, Paraguay)“, in: Joachim Born, Robert Folger, Christopher </w:t>
      </w:r>
      <w:r w:rsidR="00DA0750">
        <w:rPr>
          <w:rFonts w:ascii="Times New Roman" w:hAnsi="Times New Roman"/>
        </w:rPr>
        <w:t>L</w:t>
      </w:r>
      <w:r w:rsidR="003E067E">
        <w:rPr>
          <w:rFonts w:ascii="Times New Roman" w:hAnsi="Times New Roman"/>
        </w:rPr>
        <w:t>aferl, Bernhard Pöll (Hg.),</w:t>
      </w:r>
      <w:r>
        <w:rPr>
          <w:rFonts w:ascii="Times New Roman" w:hAnsi="Times New Roman"/>
        </w:rPr>
        <w:t xml:space="preserve"> </w:t>
      </w:r>
      <w:r w:rsidRPr="00DA0750">
        <w:rPr>
          <w:rFonts w:ascii="Times New Roman" w:hAnsi="Times New Roman"/>
          <w:i/>
        </w:rPr>
        <w:t>Handbuch Spanisch. Sprache, Literatur, Kultur, Geschichte in Spanien und Hispanoamerika</w:t>
      </w:r>
      <w:r w:rsidR="0023067B">
        <w:rPr>
          <w:rFonts w:ascii="Times New Roman" w:hAnsi="Times New Roman"/>
        </w:rPr>
        <w:t xml:space="preserve">, Berlin: Erich Schmidt, 2011, </w:t>
      </w:r>
      <w:r w:rsidR="001C013E">
        <w:rPr>
          <w:rFonts w:ascii="Times New Roman" w:hAnsi="Times New Roman"/>
        </w:rPr>
        <w:t xml:space="preserve">S. </w:t>
      </w:r>
      <w:r w:rsidR="0023067B">
        <w:rPr>
          <w:rFonts w:ascii="Times New Roman" w:hAnsi="Times New Roman"/>
        </w:rPr>
        <w:t>879-884.</w:t>
      </w:r>
    </w:p>
    <w:p w14:paraId="4F4E0169" w14:textId="77777777" w:rsidR="00311D50" w:rsidRDefault="00311D50" w:rsidP="00311D50">
      <w:pPr>
        <w:widowControl w:val="0"/>
        <w:rPr>
          <w:rFonts w:ascii="Times New Roman" w:hAnsi="Times New Roman" w:cs="Times New Roman"/>
        </w:rPr>
      </w:pPr>
    </w:p>
    <w:p w14:paraId="7E9909C2" w14:textId="77777777" w:rsidR="00311D50" w:rsidRPr="002641F4" w:rsidRDefault="0034632D" w:rsidP="00311D50">
      <w:pPr>
        <w:widowControl w:val="0"/>
        <w:rPr>
          <w:rFonts w:ascii="Times New Roman" w:hAnsi="Times New Roman" w:cs="Times New Roman"/>
          <w:lang w:val="fr-FR"/>
        </w:rPr>
      </w:pPr>
      <w:r w:rsidRPr="002641F4">
        <w:rPr>
          <w:rFonts w:ascii="Times New Roman" w:hAnsi="Times New Roman" w:cs="Times New Roman"/>
          <w:spacing w:val="-3"/>
          <w:lang w:val="fr-FR"/>
        </w:rPr>
        <w:t>„</w:t>
      </w:r>
      <w:r w:rsidR="0023067B" w:rsidRPr="002641F4">
        <w:rPr>
          <w:rFonts w:ascii="Times New Roman" w:hAnsi="Times New Roman" w:cs="Times New Roman"/>
          <w:spacing w:val="-3"/>
          <w:lang w:val="fr-FR"/>
        </w:rPr>
        <w:t xml:space="preserve">Tahar Ben Jelloun”, in: </w:t>
      </w:r>
      <w:r w:rsidR="00BE372B" w:rsidRPr="002641F4">
        <w:rPr>
          <w:rFonts w:ascii="Times New Roman" w:hAnsi="Times New Roman" w:cs="Times New Roman"/>
          <w:lang w:val="fr-FR"/>
        </w:rPr>
        <w:t>Birgit Mertz-B</w:t>
      </w:r>
      <w:r w:rsidR="003E067E" w:rsidRPr="002641F4">
        <w:rPr>
          <w:rFonts w:ascii="Times New Roman" w:hAnsi="Times New Roman" w:cs="Times New Roman"/>
          <w:lang w:val="fr-FR"/>
        </w:rPr>
        <w:t>aumgartner, Charles Bonn (eds.),</w:t>
      </w:r>
      <w:r w:rsidR="00BE372B" w:rsidRPr="002641F4">
        <w:rPr>
          <w:rFonts w:ascii="Times New Roman" w:hAnsi="Times New Roman" w:cs="Times New Roman"/>
          <w:lang w:val="fr-FR"/>
        </w:rPr>
        <w:t xml:space="preserve"> </w:t>
      </w:r>
      <w:r w:rsidR="0023067B" w:rsidRPr="002641F4">
        <w:rPr>
          <w:rFonts w:ascii="Times New Roman" w:hAnsi="Times New Roman" w:cs="Times New Roman"/>
          <w:i/>
          <w:iCs/>
          <w:spacing w:val="-3"/>
          <w:lang w:val="fr-FR"/>
        </w:rPr>
        <w:t xml:space="preserve">Passages et ancrages. </w:t>
      </w:r>
      <w:r w:rsidR="0023067B" w:rsidRPr="00D70690">
        <w:rPr>
          <w:rFonts w:ascii="Times New Roman" w:hAnsi="Times New Roman" w:cs="Times New Roman"/>
          <w:i/>
          <w:iCs/>
          <w:spacing w:val="-3"/>
          <w:lang w:val="fr-FR"/>
        </w:rPr>
        <w:t>Dictionnaire des écritures migrantes en France depuis 1981</w:t>
      </w:r>
      <w:r w:rsidR="0023067B" w:rsidRPr="00D70690">
        <w:rPr>
          <w:rFonts w:ascii="Times New Roman" w:hAnsi="Times New Roman" w:cs="Times New Roman"/>
          <w:spacing w:val="-3"/>
          <w:lang w:val="fr-FR"/>
        </w:rPr>
        <w:t>,</w:t>
      </w:r>
      <w:r w:rsidR="00BE372B" w:rsidRPr="00D70690">
        <w:rPr>
          <w:rFonts w:ascii="Times New Roman" w:hAnsi="Times New Roman" w:cs="Times New Roman"/>
          <w:spacing w:val="-3"/>
          <w:lang w:val="fr-FR"/>
        </w:rPr>
        <w:t xml:space="preserve"> Paris: L’Harmattan,</w:t>
      </w:r>
      <w:r w:rsidR="00F23725" w:rsidRPr="00D70690">
        <w:rPr>
          <w:rFonts w:ascii="Times New Roman" w:hAnsi="Times New Roman" w:cs="Times New Roman"/>
          <w:spacing w:val="-3"/>
          <w:lang w:val="fr-FR"/>
        </w:rPr>
        <w:t xml:space="preserve"> 2012, S. </w:t>
      </w:r>
      <w:r w:rsidR="00F23725" w:rsidRPr="002641F4">
        <w:rPr>
          <w:rFonts w:ascii="Times New Roman" w:hAnsi="Times New Roman" w:cs="Times New Roman"/>
          <w:bCs/>
          <w:lang w:val="fr-FR"/>
        </w:rPr>
        <w:t>136-141.</w:t>
      </w:r>
    </w:p>
    <w:p w14:paraId="501857E7" w14:textId="77777777" w:rsidR="00311D50" w:rsidRPr="002641F4" w:rsidRDefault="00311D50" w:rsidP="00311D50">
      <w:pPr>
        <w:widowControl w:val="0"/>
        <w:rPr>
          <w:rFonts w:ascii="Times New Roman" w:hAnsi="Times New Roman" w:cs="Times New Roman"/>
          <w:lang w:val="fr-FR"/>
        </w:rPr>
      </w:pPr>
    </w:p>
    <w:p w14:paraId="50F11FA5" w14:textId="77777777" w:rsidR="00311D50" w:rsidRDefault="001C013E" w:rsidP="00311D5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1739F" w:rsidRPr="0021739F">
        <w:rPr>
          <w:rFonts w:ascii="Times New Roman" w:hAnsi="Times New Roman" w:cs="Times New Roman"/>
        </w:rPr>
        <w:t>Zur Geschichte der Phantastik, 5. Romantik, Spanien und Portugal</w:t>
      </w:r>
      <w:r>
        <w:rPr>
          <w:rFonts w:ascii="Times New Roman" w:hAnsi="Times New Roman" w:cs="Times New Roman"/>
        </w:rPr>
        <w:t xml:space="preserve">“, in: </w:t>
      </w:r>
      <w:r w:rsidR="008420B3">
        <w:rPr>
          <w:rFonts w:ascii="Times New Roman" w:hAnsi="Times New Roman" w:cs="Times New Roman"/>
        </w:rPr>
        <w:t xml:space="preserve">Hans Richard </w:t>
      </w:r>
      <w:r w:rsidR="003E067E">
        <w:rPr>
          <w:rFonts w:ascii="Times New Roman" w:hAnsi="Times New Roman" w:cs="Times New Roman"/>
        </w:rPr>
        <w:t>Brittnacher, Markus May (Hg.),</w:t>
      </w:r>
      <w:r>
        <w:rPr>
          <w:rFonts w:ascii="Times New Roman" w:hAnsi="Times New Roman" w:cs="Times New Roman"/>
        </w:rPr>
        <w:t xml:space="preserve"> </w:t>
      </w:r>
      <w:r w:rsidRPr="008420B3">
        <w:rPr>
          <w:rFonts w:ascii="Times New Roman" w:hAnsi="Times New Roman" w:cs="Times New Roman"/>
          <w:i/>
        </w:rPr>
        <w:t>Handbuch zur Phantastik</w:t>
      </w:r>
      <w:r w:rsidR="003C30D6">
        <w:rPr>
          <w:rFonts w:ascii="Times New Roman" w:hAnsi="Times New Roman" w:cs="Times New Roman"/>
        </w:rPr>
        <w:t>. Stuttgart: Metzler</w:t>
      </w:r>
      <w:r w:rsidR="003E45DE">
        <w:rPr>
          <w:rFonts w:ascii="Times New Roman" w:hAnsi="Times New Roman" w:cs="Times New Roman"/>
        </w:rPr>
        <w:t>, 2013</w:t>
      </w:r>
      <w:r w:rsidR="003C30D6">
        <w:rPr>
          <w:rFonts w:ascii="Times New Roman" w:hAnsi="Times New Roman" w:cs="Times New Roman"/>
        </w:rPr>
        <w:t>, S. 78-83</w:t>
      </w:r>
      <w:r>
        <w:rPr>
          <w:rFonts w:ascii="Times New Roman" w:hAnsi="Times New Roman" w:cs="Times New Roman"/>
        </w:rPr>
        <w:t>.</w:t>
      </w:r>
    </w:p>
    <w:p w14:paraId="4D57D7E7" w14:textId="77777777" w:rsidR="00311D50" w:rsidRDefault="00311D50" w:rsidP="00311D50">
      <w:pPr>
        <w:widowControl w:val="0"/>
        <w:rPr>
          <w:rFonts w:ascii="Times New Roman" w:hAnsi="Times New Roman" w:cs="Times New Roman"/>
        </w:rPr>
      </w:pPr>
    </w:p>
    <w:p w14:paraId="3E02A663" w14:textId="77777777" w:rsidR="00311D50" w:rsidRPr="002641F4" w:rsidRDefault="00410E29" w:rsidP="00311D5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1739F" w:rsidRPr="0021739F">
        <w:rPr>
          <w:rFonts w:ascii="Times New Roman" w:hAnsi="Times New Roman" w:cs="Times New Roman"/>
        </w:rPr>
        <w:t>Zur Geschichte der Phantastik, 5.4. Spanien, Portugal</w:t>
      </w:r>
      <w:r w:rsidR="0034632D" w:rsidRPr="0034632D">
        <w:rPr>
          <w:rFonts w:ascii="Times New Roman" w:hAnsi="Times New Roman" w:cs="Times New Roman"/>
        </w:rPr>
        <w:t>“</w:t>
      </w:r>
      <w:r w:rsidR="0021739F" w:rsidRPr="0021739F">
        <w:rPr>
          <w:rFonts w:ascii="Times New Roman" w:hAnsi="Times New Roman" w:cs="Times New Roman"/>
        </w:rPr>
        <w:t>: 7. Symbolismus, Fin de siècle und klassische Moderne: Spanien, Portugal</w:t>
      </w:r>
      <w:r>
        <w:rPr>
          <w:rFonts w:ascii="Times New Roman" w:hAnsi="Times New Roman" w:cs="Times New Roman"/>
        </w:rPr>
        <w:t>,</w:t>
      </w:r>
      <w:r w:rsidR="0021739F" w:rsidRPr="0021739F">
        <w:rPr>
          <w:rFonts w:ascii="Times New Roman" w:hAnsi="Times New Roman" w:cs="Times New Roman"/>
        </w:rPr>
        <w:t xml:space="preserve"> Lateinamerika</w:t>
      </w:r>
      <w:r>
        <w:rPr>
          <w:rFonts w:ascii="Times New Roman" w:hAnsi="Times New Roman" w:cs="Times New Roman"/>
        </w:rPr>
        <w:t>“,</w:t>
      </w:r>
      <w:r w:rsidRPr="00410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in: Hans Richar</w:t>
      </w:r>
      <w:r w:rsidR="003E067E">
        <w:rPr>
          <w:rFonts w:ascii="Times New Roman" w:hAnsi="Times New Roman" w:cs="Times New Roman"/>
        </w:rPr>
        <w:t>d Brittnacher, Markus May (Hg.),</w:t>
      </w:r>
      <w:r>
        <w:rPr>
          <w:rFonts w:ascii="Times New Roman" w:hAnsi="Times New Roman" w:cs="Times New Roman"/>
        </w:rPr>
        <w:t xml:space="preserve"> </w:t>
      </w:r>
      <w:r w:rsidRPr="008420B3">
        <w:rPr>
          <w:rFonts w:ascii="Times New Roman" w:hAnsi="Times New Roman" w:cs="Times New Roman"/>
          <w:i/>
        </w:rPr>
        <w:t>Handbuch zur Phantastik</w:t>
      </w:r>
      <w:r w:rsidR="003C30D6">
        <w:rPr>
          <w:rFonts w:ascii="Times New Roman" w:hAnsi="Times New Roman" w:cs="Times New Roman"/>
        </w:rPr>
        <w:t xml:space="preserve">. Stuttgart: Metzler, </w:t>
      </w:r>
      <w:r w:rsidR="003E45DE">
        <w:rPr>
          <w:rFonts w:ascii="Times New Roman" w:hAnsi="Times New Roman" w:cs="Times New Roman"/>
        </w:rPr>
        <w:t xml:space="preserve">2013, </w:t>
      </w:r>
      <w:r w:rsidR="003C30D6">
        <w:rPr>
          <w:rFonts w:ascii="Times New Roman" w:hAnsi="Times New Roman" w:cs="Times New Roman"/>
        </w:rPr>
        <w:t>S. 137-140</w:t>
      </w:r>
      <w:r>
        <w:rPr>
          <w:rFonts w:ascii="Times New Roman" w:hAnsi="Times New Roman" w:cs="Times New Roman"/>
        </w:rPr>
        <w:t>.</w:t>
      </w:r>
      <w:r w:rsidR="00700E54">
        <w:rPr>
          <w:rFonts w:ascii="Times New Roman" w:hAnsi="Times New Roman" w:cs="Times New Roman"/>
        </w:rPr>
        <w:t xml:space="preserve"> </w:t>
      </w:r>
    </w:p>
    <w:p w14:paraId="06B60C45" w14:textId="77777777" w:rsidR="00311D50" w:rsidRPr="002641F4" w:rsidRDefault="00311D50" w:rsidP="00311D50">
      <w:pPr>
        <w:widowControl w:val="0"/>
        <w:rPr>
          <w:rFonts w:ascii="Times New Roman" w:hAnsi="Times New Roman" w:cs="Times New Roman"/>
        </w:rPr>
      </w:pPr>
    </w:p>
    <w:p w14:paraId="1101608D" w14:textId="77777777" w:rsidR="00311D50" w:rsidRPr="002641F4" w:rsidRDefault="00410E29" w:rsidP="00311D5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1739F" w:rsidRPr="0021739F">
        <w:rPr>
          <w:rFonts w:ascii="Times New Roman" w:hAnsi="Times New Roman" w:cs="Times New Roman"/>
        </w:rPr>
        <w:t>Zur Geschichte der Phantastik, 8. 1945 bis zur Gegenwart: 2. Lateinamerika</w:t>
      </w:r>
      <w:r>
        <w:rPr>
          <w:rFonts w:ascii="Times New Roman" w:hAnsi="Times New Roman" w:cs="Times New Roman"/>
        </w:rPr>
        <w:t>“, in: Hans Richar</w:t>
      </w:r>
      <w:r w:rsidR="003E067E">
        <w:rPr>
          <w:rFonts w:ascii="Times New Roman" w:hAnsi="Times New Roman" w:cs="Times New Roman"/>
        </w:rPr>
        <w:t>d Brittnacher, Markus May (Hg.),</w:t>
      </w:r>
      <w:r>
        <w:rPr>
          <w:rFonts w:ascii="Times New Roman" w:hAnsi="Times New Roman" w:cs="Times New Roman"/>
        </w:rPr>
        <w:t xml:space="preserve"> </w:t>
      </w:r>
      <w:r w:rsidRPr="008420B3">
        <w:rPr>
          <w:rFonts w:ascii="Times New Roman" w:hAnsi="Times New Roman" w:cs="Times New Roman"/>
          <w:i/>
        </w:rPr>
        <w:t>Handbuch zur Phantastik</w:t>
      </w:r>
      <w:r>
        <w:rPr>
          <w:rFonts w:ascii="Times New Roman" w:hAnsi="Times New Roman" w:cs="Times New Roman"/>
        </w:rPr>
        <w:t>. Stuttgart: Metzler,</w:t>
      </w:r>
      <w:r w:rsidR="0072646F">
        <w:rPr>
          <w:rFonts w:ascii="Times New Roman" w:hAnsi="Times New Roman" w:cs="Times New Roman"/>
        </w:rPr>
        <w:t xml:space="preserve"> </w:t>
      </w:r>
      <w:r w:rsidR="003E45DE">
        <w:rPr>
          <w:rFonts w:ascii="Times New Roman" w:hAnsi="Times New Roman" w:cs="Times New Roman"/>
        </w:rPr>
        <w:t xml:space="preserve">2013, </w:t>
      </w:r>
      <w:r w:rsidR="0072646F">
        <w:rPr>
          <w:rFonts w:ascii="Times New Roman" w:hAnsi="Times New Roman" w:cs="Times New Roman"/>
        </w:rPr>
        <w:t>S. 158-164</w:t>
      </w:r>
      <w:r>
        <w:rPr>
          <w:rFonts w:ascii="Times New Roman" w:hAnsi="Times New Roman" w:cs="Times New Roman"/>
        </w:rPr>
        <w:t>.</w:t>
      </w:r>
      <w:r w:rsidR="00700E54">
        <w:rPr>
          <w:rFonts w:ascii="Times New Roman" w:hAnsi="Times New Roman" w:cs="Times New Roman"/>
        </w:rPr>
        <w:t xml:space="preserve"> </w:t>
      </w:r>
    </w:p>
    <w:p w14:paraId="7CE1BE83" w14:textId="77777777" w:rsidR="00311D50" w:rsidRPr="002641F4" w:rsidRDefault="00311D50" w:rsidP="00311D50">
      <w:pPr>
        <w:widowControl w:val="0"/>
        <w:rPr>
          <w:rFonts w:ascii="Times New Roman" w:hAnsi="Times New Roman" w:cs="Times New Roman"/>
        </w:rPr>
      </w:pPr>
    </w:p>
    <w:p w14:paraId="7B5697C1" w14:textId="77777777" w:rsidR="00311D50" w:rsidRDefault="009160F5" w:rsidP="00311D5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„Literatur“,</w:t>
      </w:r>
      <w:r w:rsidR="0000145E">
        <w:rPr>
          <w:rFonts w:ascii="Times New Roman" w:hAnsi="Times New Roman" w:cs="Times New Roman"/>
        </w:rPr>
        <w:t xml:space="preserve"> in:</w:t>
      </w:r>
      <w:r>
        <w:rPr>
          <w:rFonts w:ascii="Times New Roman" w:hAnsi="Times New Roman" w:cs="Times New Roman"/>
        </w:rPr>
        <w:t xml:space="preserve"> </w:t>
      </w:r>
      <w:r w:rsidR="0000145E">
        <w:rPr>
          <w:rFonts w:ascii="Times New Roman" w:hAnsi="Times New Roman" w:cs="Times New Roman"/>
        </w:rPr>
        <w:t>Silke Hensel, Barbara Potthast (Hg.)</w:t>
      </w:r>
      <w:r w:rsidR="003E067E">
        <w:rPr>
          <w:rFonts w:ascii="Times New Roman" w:hAnsi="Times New Roman" w:cs="Times New Roman"/>
        </w:rPr>
        <w:t>,</w:t>
      </w:r>
      <w:r w:rsidR="0000145E">
        <w:rPr>
          <w:rFonts w:ascii="Times New Roman" w:hAnsi="Times New Roman" w:cs="Times New Roman"/>
        </w:rPr>
        <w:t xml:space="preserve"> </w:t>
      </w:r>
      <w:r w:rsidR="0000145E" w:rsidRPr="009160F5">
        <w:rPr>
          <w:rFonts w:ascii="Times New Roman" w:hAnsi="Times New Roman" w:cs="Times New Roman"/>
          <w:i/>
        </w:rPr>
        <w:t xml:space="preserve">Das Lateinamerika </w:t>
      </w:r>
      <w:r>
        <w:rPr>
          <w:rFonts w:ascii="Times New Roman" w:hAnsi="Times New Roman" w:cs="Times New Roman"/>
          <w:i/>
        </w:rPr>
        <w:t>Lexikon.</w:t>
      </w:r>
      <w:r w:rsidR="0056332A">
        <w:rPr>
          <w:rFonts w:ascii="Times New Roman" w:hAnsi="Times New Roman" w:cs="Times New Roman"/>
        </w:rPr>
        <w:t xml:space="preserve"> </w:t>
      </w:r>
      <w:r w:rsidRPr="009160F5">
        <w:rPr>
          <w:rFonts w:ascii="Times New Roman" w:hAnsi="Times New Roman" w:cs="Times New Roman"/>
        </w:rPr>
        <w:t>Wuppertal:</w:t>
      </w:r>
      <w:r w:rsidR="00311D50">
        <w:rPr>
          <w:rFonts w:ascii="Times New Roman" w:hAnsi="Times New Roman" w:cs="Times New Roman"/>
        </w:rPr>
        <w:t xml:space="preserve"> Hammer, 2013, S. 206-211</w:t>
      </w:r>
    </w:p>
    <w:p w14:paraId="4408C42B" w14:textId="77777777" w:rsidR="00311D50" w:rsidRDefault="00311D50" w:rsidP="00311D50">
      <w:pPr>
        <w:widowControl w:val="0"/>
        <w:rPr>
          <w:rFonts w:ascii="Times New Roman" w:hAnsi="Times New Roman" w:cs="Times New Roman"/>
        </w:rPr>
      </w:pPr>
    </w:p>
    <w:p w14:paraId="1F5A859B" w14:textId="77777777" w:rsidR="009B4848" w:rsidRPr="00311D50" w:rsidRDefault="009B4848" w:rsidP="00311D50">
      <w:pPr>
        <w:widowControl w:val="0"/>
        <w:rPr>
          <w:rFonts w:ascii="Times New Roman" w:hAnsi="Times New Roman" w:cs="Times New Roman"/>
          <w:lang w:val="es-ES"/>
        </w:rPr>
      </w:pPr>
      <w:r w:rsidRPr="0021739F">
        <w:rPr>
          <w:rFonts w:ascii="Times New Roman" w:hAnsi="Times New Roman" w:cs="Times New Roman"/>
          <w:b/>
          <w:smallCaps/>
        </w:rPr>
        <w:t>Rezensionen</w:t>
      </w:r>
    </w:p>
    <w:p w14:paraId="6EC458EF" w14:textId="77777777" w:rsidR="00EE76A9" w:rsidRPr="0021739F" w:rsidRDefault="00EE76A9" w:rsidP="00311D50">
      <w:pPr>
        <w:widowControl w:val="0"/>
        <w:rPr>
          <w:rFonts w:ascii="Times New Roman" w:hAnsi="Times New Roman" w:cs="Times New Roman"/>
          <w:b/>
          <w:smallCaps/>
        </w:rPr>
      </w:pPr>
    </w:p>
    <w:p w14:paraId="7D94A98E" w14:textId="77777777" w:rsidR="007E7B9D" w:rsidRDefault="007E7B9D" w:rsidP="000F6BBD">
      <w:pPr>
        <w:pStyle w:val="Funotentext"/>
        <w:spacing w:after="6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/>
          <w:iCs/>
          <w:spacing w:val="-3"/>
        </w:rPr>
        <w:t>notas</w:t>
      </w:r>
      <w:r>
        <w:rPr>
          <w:rFonts w:ascii="Times New Roman" w:hAnsi="Times New Roman" w:cs="Times New Roman"/>
          <w:spacing w:val="-3"/>
        </w:rPr>
        <w:t>, 0, 1993:</w:t>
      </w:r>
    </w:p>
    <w:p w14:paraId="4B39999B" w14:textId="77777777" w:rsidR="009B4848" w:rsidRDefault="009B4848" w:rsidP="000F6BBD">
      <w:pPr>
        <w:numPr>
          <w:ilvl w:val="0"/>
          <w:numId w:val="7"/>
        </w:num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„Barbara Röhl-Schulze, </w:t>
      </w:r>
      <w:r>
        <w:rPr>
          <w:rFonts w:ascii="Times New Roman" w:hAnsi="Times New Roman" w:cs="Times New Roman"/>
          <w:i/>
          <w:iCs/>
          <w:spacing w:val="-3"/>
        </w:rPr>
        <w:t>Einsamkeit, Entfremdung und Melancholie in der zeitgenössischen argentinischen Literatur (1955 bis zur Gegenwart)</w:t>
      </w:r>
      <w:r>
        <w:rPr>
          <w:rFonts w:ascii="Times New Roman" w:hAnsi="Times New Roman" w:cs="Times New Roman"/>
          <w:spacing w:val="-3"/>
        </w:rPr>
        <w:t>, Köln/ Wien 1990“, in: S. 61-62.</w:t>
      </w:r>
    </w:p>
    <w:p w14:paraId="7BC6B43C" w14:textId="77777777" w:rsidR="009B4848" w:rsidRDefault="009B4848" w:rsidP="000F6BBD">
      <w:pPr>
        <w:numPr>
          <w:ilvl w:val="0"/>
          <w:numId w:val="7"/>
        </w:numPr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„José Morales Saravia (Hg.), </w:t>
      </w:r>
      <w:r>
        <w:rPr>
          <w:rFonts w:ascii="Times New Roman" w:hAnsi="Times New Roman" w:cs="Times New Roman"/>
          <w:i/>
          <w:iCs/>
          <w:spacing w:val="-3"/>
        </w:rPr>
        <w:t>Die schwierige Modernität Lateinamerikas. Beiträge der Berliner Gruppe zur Sozialgeschichte lateinamerikanischer Literatur,</w:t>
      </w:r>
      <w:r>
        <w:rPr>
          <w:rFonts w:ascii="Times New Roman" w:hAnsi="Times New Roman" w:cs="Times New Roman"/>
          <w:spacing w:val="-3"/>
        </w:rPr>
        <w:t xml:space="preserve"> Frankfurt/M. 1993“.</w:t>
      </w:r>
    </w:p>
    <w:p w14:paraId="10FD5557" w14:textId="77777777" w:rsidR="009B4848" w:rsidRDefault="009B4848" w:rsidP="000F6BBD">
      <w:pPr>
        <w:numPr>
          <w:ilvl w:val="0"/>
          <w:numId w:val="7"/>
        </w:numPr>
        <w:rPr>
          <w:rFonts w:ascii="Times New Roman" w:hAnsi="Times New Roman" w:cs="Times New Roman"/>
          <w:spacing w:val="-3"/>
          <w:lang w:val="en-US"/>
        </w:rPr>
      </w:pPr>
      <w:r>
        <w:rPr>
          <w:rFonts w:ascii="Times New Roman" w:hAnsi="Times New Roman" w:cs="Times New Roman"/>
          <w:spacing w:val="-3"/>
          <w:lang w:val="en-US"/>
        </w:rPr>
        <w:t xml:space="preserve">„Steven Bell/ Albert H. LeMay/ Leonard Orr (Hg.), </w:t>
      </w:r>
      <w:r>
        <w:rPr>
          <w:rFonts w:ascii="Times New Roman" w:hAnsi="Times New Roman" w:cs="Times New Roman"/>
          <w:i/>
          <w:iCs/>
          <w:spacing w:val="-3"/>
          <w:lang w:val="en-US"/>
        </w:rPr>
        <w:t>Critical Theory, Cultural Politics and Latin American Narrative</w:t>
      </w:r>
      <w:r>
        <w:rPr>
          <w:rFonts w:ascii="Times New Roman" w:hAnsi="Times New Roman" w:cs="Times New Roman"/>
          <w:spacing w:val="-3"/>
          <w:lang w:val="en-US"/>
        </w:rPr>
        <w:t>, Notre Dame/ Indiana 1993“.</w:t>
      </w:r>
    </w:p>
    <w:p w14:paraId="61BFA1AD" w14:textId="77777777" w:rsidR="007E7B9D" w:rsidRDefault="007E7B9D" w:rsidP="000F6BBD">
      <w:pPr>
        <w:rPr>
          <w:rFonts w:ascii="Times New Roman" w:hAnsi="Times New Roman" w:cs="Times New Roman"/>
          <w:spacing w:val="-3"/>
          <w:lang w:val="en-US"/>
        </w:rPr>
      </w:pPr>
    </w:p>
    <w:p w14:paraId="0FAA5719" w14:textId="77777777" w:rsidR="007E7B9D" w:rsidRDefault="007E7B9D" w:rsidP="000F6BBD">
      <w:pPr>
        <w:rPr>
          <w:rFonts w:ascii="Times New Roman" w:hAnsi="Times New Roman" w:cs="Times New Roman"/>
          <w:spacing w:val="-3"/>
          <w:lang w:val="en-US"/>
        </w:rPr>
      </w:pPr>
      <w:r>
        <w:rPr>
          <w:rFonts w:ascii="Times New Roman" w:hAnsi="Times New Roman" w:cs="Times New Roman"/>
          <w:i/>
          <w:iCs/>
          <w:spacing w:val="-3"/>
          <w:lang w:val="en-US"/>
        </w:rPr>
        <w:t>notas</w:t>
      </w:r>
      <w:r>
        <w:rPr>
          <w:rFonts w:ascii="Times New Roman" w:hAnsi="Times New Roman" w:cs="Times New Roman"/>
          <w:spacing w:val="-3"/>
          <w:lang w:val="en-US"/>
        </w:rPr>
        <w:t>, 1, 1994:</w:t>
      </w:r>
    </w:p>
    <w:p w14:paraId="14DC071E" w14:textId="77777777" w:rsidR="009B4848" w:rsidRDefault="009B4848" w:rsidP="000F6BBD">
      <w:pPr>
        <w:numPr>
          <w:ilvl w:val="0"/>
          <w:numId w:val="11"/>
        </w:numPr>
        <w:rPr>
          <w:rFonts w:ascii="Times New Roman" w:hAnsi="Times New Roman" w:cs="Times New Roman"/>
          <w:spacing w:val="-3"/>
          <w:lang w:val="en-US"/>
        </w:rPr>
      </w:pPr>
      <w:r>
        <w:rPr>
          <w:rFonts w:ascii="Times New Roman" w:hAnsi="Times New Roman" w:cs="Times New Roman"/>
          <w:spacing w:val="-3"/>
          <w:lang w:val="en-GB"/>
        </w:rPr>
        <w:lastRenderedPageBreak/>
        <w:t xml:space="preserve">„Pamela Bacarisse, </w:t>
      </w:r>
      <w:r>
        <w:rPr>
          <w:rFonts w:ascii="Times New Roman" w:hAnsi="Times New Roman" w:cs="Times New Roman"/>
          <w:i/>
          <w:iCs/>
          <w:spacing w:val="-3"/>
          <w:lang w:val="en-GB"/>
        </w:rPr>
        <w:t xml:space="preserve">Impossible Choices. </w:t>
      </w:r>
      <w:r>
        <w:rPr>
          <w:rFonts w:ascii="Times New Roman" w:hAnsi="Times New Roman" w:cs="Times New Roman"/>
          <w:i/>
          <w:iCs/>
          <w:spacing w:val="-3"/>
          <w:lang w:val="en-US"/>
        </w:rPr>
        <w:t>The Implications of the Cultural References in the Novels of Manuel Puig</w:t>
      </w:r>
      <w:r>
        <w:rPr>
          <w:rFonts w:ascii="Times New Roman" w:hAnsi="Times New Roman" w:cs="Times New Roman"/>
          <w:spacing w:val="-3"/>
          <w:lang w:val="en-US"/>
        </w:rPr>
        <w:t>, Calgary/ Alberta 1993“.</w:t>
      </w:r>
    </w:p>
    <w:p w14:paraId="5809C3BE" w14:textId="77777777" w:rsidR="009B4848" w:rsidRDefault="009B4848" w:rsidP="000F6BBD">
      <w:pPr>
        <w:rPr>
          <w:rFonts w:ascii="Times New Roman" w:hAnsi="Times New Roman" w:cs="Times New Roman"/>
          <w:spacing w:val="-3"/>
          <w:lang w:val="en-GB"/>
        </w:rPr>
      </w:pPr>
    </w:p>
    <w:p w14:paraId="09A7328F" w14:textId="77777777" w:rsidR="007E7B9D" w:rsidRPr="000F6BBD" w:rsidRDefault="007E7B9D" w:rsidP="000F6BBD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notas</w:t>
      </w:r>
      <w:r>
        <w:rPr>
          <w:rFonts w:ascii="Times New Roman" w:hAnsi="Times New Roman" w:cs="Times New Roman"/>
          <w:spacing w:val="-3"/>
          <w:lang w:val="es-ES"/>
        </w:rPr>
        <w:t>, 2, 1994:</w:t>
      </w:r>
    </w:p>
    <w:p w14:paraId="6E4B45F4" w14:textId="77777777" w:rsidR="009B4848" w:rsidRDefault="009B4848" w:rsidP="000F6BBD">
      <w:pPr>
        <w:numPr>
          <w:ilvl w:val="0"/>
          <w:numId w:val="8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„Sergio Cueto,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Seis estudios girrianos</w:t>
      </w:r>
      <w:r>
        <w:rPr>
          <w:rFonts w:ascii="Times New Roman" w:hAnsi="Times New Roman" w:cs="Times New Roman"/>
          <w:spacing w:val="-3"/>
          <w:lang w:val="es-ES"/>
        </w:rPr>
        <w:t>, Rosario 1993“.</w:t>
      </w:r>
    </w:p>
    <w:p w14:paraId="58C78FB6" w14:textId="77777777" w:rsidR="009B4848" w:rsidRDefault="009B4848" w:rsidP="000F6BBD">
      <w:pPr>
        <w:numPr>
          <w:ilvl w:val="0"/>
          <w:numId w:val="8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„Jorge Panesi,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Felisberto Hernández</w:t>
      </w:r>
      <w:r>
        <w:rPr>
          <w:rFonts w:ascii="Times New Roman" w:hAnsi="Times New Roman" w:cs="Times New Roman"/>
          <w:spacing w:val="-3"/>
          <w:lang w:val="es-ES"/>
        </w:rPr>
        <w:t>, Rosario 1993“,</w:t>
      </w:r>
      <w:r w:rsidR="007E7B9D">
        <w:rPr>
          <w:rFonts w:ascii="Times New Roman" w:hAnsi="Times New Roman" w:cs="Times New Roman"/>
          <w:spacing w:val="-3"/>
          <w:lang w:val="es-ES"/>
        </w:rPr>
        <w:t xml:space="preserve"> </w:t>
      </w:r>
      <w:r>
        <w:rPr>
          <w:rFonts w:ascii="Times New Roman" w:hAnsi="Times New Roman" w:cs="Times New Roman"/>
          <w:spacing w:val="-3"/>
          <w:lang w:val="es-ES"/>
        </w:rPr>
        <w:t>S. 83-85.</w:t>
      </w:r>
    </w:p>
    <w:p w14:paraId="7AE10C82" w14:textId="77777777" w:rsidR="007E7B9D" w:rsidRDefault="007E7B9D" w:rsidP="000F6BBD">
      <w:pPr>
        <w:rPr>
          <w:rFonts w:ascii="Times New Roman" w:hAnsi="Times New Roman" w:cs="Times New Roman"/>
          <w:i/>
          <w:iCs/>
          <w:spacing w:val="-3"/>
          <w:lang w:val="es-ES"/>
        </w:rPr>
      </w:pPr>
    </w:p>
    <w:p w14:paraId="26A9DDCD" w14:textId="77777777" w:rsidR="007E7B9D" w:rsidRDefault="007E7B9D" w:rsidP="000F6BBD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notas</w:t>
      </w:r>
      <w:r>
        <w:rPr>
          <w:rFonts w:ascii="Times New Roman" w:hAnsi="Times New Roman" w:cs="Times New Roman"/>
          <w:spacing w:val="-3"/>
          <w:lang w:val="es-ES"/>
        </w:rPr>
        <w:t>, 4, 1995:</w:t>
      </w:r>
    </w:p>
    <w:p w14:paraId="5DAEBDA3" w14:textId="77777777" w:rsidR="009B4848" w:rsidRDefault="00C335CF" w:rsidP="000F6BBD">
      <w:pPr>
        <w:numPr>
          <w:ilvl w:val="0"/>
          <w:numId w:val="9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„Federico </w:t>
      </w:r>
      <w:r w:rsidR="009B4848">
        <w:rPr>
          <w:rFonts w:ascii="Times New Roman" w:hAnsi="Times New Roman" w:cs="Times New Roman"/>
          <w:spacing w:val="-3"/>
          <w:lang w:val="es-ES"/>
        </w:rPr>
        <w:t xml:space="preserve">Chalupa, </w:t>
      </w:r>
      <w:r w:rsidR="009B4848">
        <w:rPr>
          <w:rFonts w:ascii="Times New Roman" w:hAnsi="Times New Roman" w:cs="Times New Roman"/>
          <w:i/>
          <w:iCs/>
          <w:spacing w:val="-3"/>
          <w:lang w:val="es-ES"/>
        </w:rPr>
        <w:t>Espacio excéntrico. Textos hispanoamericanos, desconstrucción y feminismo</w:t>
      </w:r>
      <w:r w:rsidR="009B4848">
        <w:rPr>
          <w:rFonts w:ascii="Times New Roman" w:hAnsi="Times New Roman" w:cs="Times New Roman"/>
          <w:spacing w:val="-3"/>
          <w:lang w:val="es-ES"/>
        </w:rPr>
        <w:t>, Madrid 1994“.</w:t>
      </w:r>
    </w:p>
    <w:p w14:paraId="13AE10F3" w14:textId="77777777" w:rsidR="009B4848" w:rsidRDefault="009B4848" w:rsidP="000F6BBD">
      <w:pPr>
        <w:numPr>
          <w:ilvl w:val="0"/>
          <w:numId w:val="9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„Julio C. Díaz Usandivaras,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Cinco siglos de literatura argentina</w:t>
      </w:r>
      <w:r>
        <w:rPr>
          <w:rFonts w:ascii="Times New Roman" w:hAnsi="Times New Roman" w:cs="Times New Roman"/>
          <w:spacing w:val="-3"/>
          <w:lang w:val="es-ES"/>
        </w:rPr>
        <w:t>, Buenos Aires 1993“.</w:t>
      </w:r>
    </w:p>
    <w:p w14:paraId="17CD01FD" w14:textId="77777777" w:rsidR="009B4848" w:rsidRDefault="009B4848" w:rsidP="000F6BBD">
      <w:pPr>
        <w:rPr>
          <w:rFonts w:ascii="Times New Roman" w:hAnsi="Times New Roman" w:cs="Times New Roman"/>
          <w:spacing w:val="-3"/>
          <w:lang w:val="es-ES"/>
        </w:rPr>
      </w:pPr>
    </w:p>
    <w:p w14:paraId="2ED1F3DE" w14:textId="77777777" w:rsidR="007E7B9D" w:rsidRDefault="007E7B9D" w:rsidP="000F6BBD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notas</w:t>
      </w:r>
      <w:r>
        <w:rPr>
          <w:rFonts w:ascii="Times New Roman" w:hAnsi="Times New Roman" w:cs="Times New Roman"/>
          <w:spacing w:val="-3"/>
          <w:lang w:val="es-ES"/>
        </w:rPr>
        <w:t>, 5, 1995:</w:t>
      </w:r>
    </w:p>
    <w:p w14:paraId="478564E3" w14:textId="77777777" w:rsidR="009B4848" w:rsidRDefault="009B4848" w:rsidP="000F6BBD">
      <w:pPr>
        <w:numPr>
          <w:ilvl w:val="0"/>
          <w:numId w:val="10"/>
        </w:numPr>
        <w:rPr>
          <w:rFonts w:ascii="Times New Roman" w:hAnsi="Times New Roman" w:cs="Times New Roman"/>
          <w:spacing w:val="-3"/>
          <w:lang w:val="fr-FR"/>
        </w:rPr>
      </w:pPr>
      <w:r>
        <w:rPr>
          <w:rFonts w:ascii="Times New Roman" w:hAnsi="Times New Roman" w:cs="Times New Roman"/>
          <w:spacing w:val="-3"/>
          <w:lang w:val="fr-FR"/>
        </w:rPr>
        <w:t xml:space="preserve">„Daniel Castillo Durante, </w:t>
      </w:r>
      <w:r>
        <w:rPr>
          <w:rFonts w:ascii="Times New Roman" w:hAnsi="Times New Roman" w:cs="Times New Roman"/>
          <w:i/>
          <w:iCs/>
          <w:spacing w:val="-3"/>
          <w:lang w:val="fr-FR"/>
        </w:rPr>
        <w:t>Du stéréotype à la littérature,</w:t>
      </w:r>
      <w:r>
        <w:rPr>
          <w:rFonts w:ascii="Times New Roman" w:hAnsi="Times New Roman" w:cs="Times New Roman"/>
          <w:spacing w:val="-3"/>
          <w:lang w:val="fr-FR"/>
        </w:rPr>
        <w:t xml:space="preserve"> Montréal 1994“.</w:t>
      </w:r>
    </w:p>
    <w:p w14:paraId="637C3F1D" w14:textId="77777777" w:rsidR="009B4848" w:rsidRPr="002641F4" w:rsidRDefault="009B4848" w:rsidP="000F6BBD">
      <w:pPr>
        <w:numPr>
          <w:ilvl w:val="0"/>
          <w:numId w:val="10"/>
        </w:numPr>
        <w:rPr>
          <w:rFonts w:ascii="Times New Roman" w:hAnsi="Times New Roman" w:cs="Times New Roman"/>
          <w:spacing w:val="-3"/>
        </w:rPr>
      </w:pPr>
      <w:r w:rsidRPr="002641F4">
        <w:rPr>
          <w:rFonts w:ascii="Times New Roman" w:hAnsi="Times New Roman" w:cs="Times New Roman"/>
          <w:spacing w:val="-3"/>
        </w:rPr>
        <w:t xml:space="preserve">„Cornelia Dömer, </w:t>
      </w:r>
      <w:r w:rsidRPr="002641F4">
        <w:rPr>
          <w:rFonts w:ascii="Times New Roman" w:hAnsi="Times New Roman" w:cs="Times New Roman"/>
          <w:i/>
          <w:iCs/>
          <w:spacing w:val="-3"/>
        </w:rPr>
        <w:t>Mütter, Machos und Marginalität</w:t>
      </w:r>
      <w:r w:rsidR="00C335CF" w:rsidRPr="002641F4">
        <w:rPr>
          <w:rFonts w:ascii="Times New Roman" w:hAnsi="Times New Roman" w:cs="Times New Roman"/>
          <w:spacing w:val="-3"/>
        </w:rPr>
        <w:t>, Köln 1994</w:t>
      </w:r>
      <w:r w:rsidRPr="002641F4">
        <w:rPr>
          <w:rFonts w:ascii="Times New Roman" w:hAnsi="Times New Roman" w:cs="Times New Roman"/>
          <w:spacing w:val="-3"/>
        </w:rPr>
        <w:t>“</w:t>
      </w:r>
      <w:r w:rsidR="00C335CF" w:rsidRPr="002641F4">
        <w:rPr>
          <w:rFonts w:ascii="Times New Roman" w:hAnsi="Times New Roman" w:cs="Times New Roman"/>
          <w:spacing w:val="-3"/>
        </w:rPr>
        <w:t>.</w:t>
      </w:r>
    </w:p>
    <w:p w14:paraId="308E35E5" w14:textId="77777777" w:rsidR="009B4848" w:rsidRDefault="009B4848" w:rsidP="000F6BBD">
      <w:pPr>
        <w:numPr>
          <w:ilvl w:val="0"/>
          <w:numId w:val="10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„Soledad Lagos de Kassai,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Creación colectiva. Teatro chileno a fines de la década de los 80</w:t>
      </w:r>
      <w:r>
        <w:rPr>
          <w:rFonts w:ascii="Times New Roman" w:hAnsi="Times New Roman" w:cs="Times New Roman"/>
          <w:spacing w:val="-3"/>
          <w:lang w:val="es-ES"/>
        </w:rPr>
        <w:t>, Frankfurt/M. 1994“.</w:t>
      </w:r>
    </w:p>
    <w:p w14:paraId="5AB65D6B" w14:textId="77777777" w:rsidR="007E7B9D" w:rsidRDefault="007E7B9D" w:rsidP="000F6BBD">
      <w:pPr>
        <w:rPr>
          <w:rFonts w:ascii="Times New Roman" w:hAnsi="Times New Roman" w:cs="Times New Roman"/>
          <w:i/>
          <w:iCs/>
          <w:spacing w:val="-3"/>
          <w:lang w:val="es-ES"/>
        </w:rPr>
      </w:pPr>
    </w:p>
    <w:p w14:paraId="212AB9CD" w14:textId="77777777" w:rsidR="007E7B9D" w:rsidRDefault="007E7B9D" w:rsidP="000F6BBD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notas</w:t>
      </w:r>
      <w:r>
        <w:rPr>
          <w:rFonts w:ascii="Times New Roman" w:hAnsi="Times New Roman" w:cs="Times New Roman"/>
          <w:spacing w:val="-3"/>
          <w:lang w:val="es-ES"/>
        </w:rPr>
        <w:t>, 6, 1996:</w:t>
      </w:r>
    </w:p>
    <w:p w14:paraId="7F269E79" w14:textId="77777777" w:rsidR="009B4848" w:rsidRDefault="009B4848" w:rsidP="000F6BBD">
      <w:pPr>
        <w:numPr>
          <w:ilvl w:val="0"/>
          <w:numId w:val="12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„Maximino Fernández Fraile,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Historia de la literatura chilena</w:t>
      </w:r>
      <w:r>
        <w:rPr>
          <w:rFonts w:ascii="Times New Roman" w:hAnsi="Times New Roman" w:cs="Times New Roman"/>
          <w:spacing w:val="-3"/>
          <w:lang w:val="es-ES"/>
        </w:rPr>
        <w:t xml:space="preserve">, 2 Bde., Santiago de Chile: Salesiana 1994“, </w:t>
      </w:r>
    </w:p>
    <w:p w14:paraId="079A8039" w14:textId="77777777" w:rsidR="009B4848" w:rsidRDefault="009B4848" w:rsidP="000F6BBD">
      <w:pPr>
        <w:rPr>
          <w:rFonts w:ascii="Times New Roman" w:hAnsi="Times New Roman" w:cs="Times New Roman"/>
          <w:spacing w:val="-3"/>
          <w:lang w:val="es-ES"/>
        </w:rPr>
      </w:pPr>
    </w:p>
    <w:p w14:paraId="4D35AC59" w14:textId="77777777" w:rsidR="00BA6E21" w:rsidRDefault="00BA6E21" w:rsidP="000F6BBD">
      <w:p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i/>
          <w:iCs/>
          <w:spacing w:val="-3"/>
          <w:lang w:val="es-ES"/>
        </w:rPr>
        <w:t>notas</w:t>
      </w:r>
      <w:r>
        <w:rPr>
          <w:rFonts w:ascii="Times New Roman" w:hAnsi="Times New Roman" w:cs="Times New Roman"/>
          <w:spacing w:val="-3"/>
          <w:lang w:val="es-ES"/>
        </w:rPr>
        <w:t>, 7, 1996:</w:t>
      </w:r>
    </w:p>
    <w:p w14:paraId="1F21C187" w14:textId="77777777" w:rsidR="009B4848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  <w:spacing w:val="-3"/>
          <w:lang w:val="es-ES"/>
        </w:rPr>
      </w:pPr>
      <w:r>
        <w:rPr>
          <w:rFonts w:ascii="Times New Roman" w:hAnsi="Times New Roman" w:cs="Times New Roman"/>
          <w:spacing w:val="-3"/>
          <w:lang w:val="es-ES"/>
        </w:rPr>
        <w:t xml:space="preserve">„Teresa Méndez Faith: </w:t>
      </w:r>
      <w:r>
        <w:rPr>
          <w:rFonts w:ascii="Times New Roman" w:hAnsi="Times New Roman" w:cs="Times New Roman"/>
          <w:i/>
          <w:iCs/>
          <w:spacing w:val="-3"/>
          <w:lang w:val="es-ES"/>
        </w:rPr>
        <w:t>Breve diccionario de la literatura paraguaya</w:t>
      </w:r>
      <w:r>
        <w:rPr>
          <w:rFonts w:ascii="Times New Roman" w:hAnsi="Times New Roman" w:cs="Times New Roman"/>
          <w:spacing w:val="-3"/>
          <w:lang w:val="es-ES"/>
        </w:rPr>
        <w:t>, Asunción 1994“,</w:t>
      </w:r>
      <w:r w:rsidR="00BA6E21">
        <w:rPr>
          <w:rFonts w:ascii="Times New Roman" w:hAnsi="Times New Roman" w:cs="Times New Roman"/>
          <w:spacing w:val="-3"/>
          <w:lang w:val="es-ES"/>
        </w:rPr>
        <w:t xml:space="preserve"> </w:t>
      </w:r>
      <w:r>
        <w:rPr>
          <w:rFonts w:ascii="Times New Roman" w:hAnsi="Times New Roman" w:cs="Times New Roman"/>
          <w:spacing w:val="-3"/>
          <w:lang w:val="es-ES"/>
        </w:rPr>
        <w:t>S. 114-</w:t>
      </w:r>
      <w:r w:rsidR="00BA6E21">
        <w:rPr>
          <w:rFonts w:ascii="Times New Roman" w:hAnsi="Times New Roman" w:cs="Times New Roman"/>
          <w:spacing w:val="-3"/>
          <w:lang w:val="es-ES"/>
        </w:rPr>
        <w:t>1</w:t>
      </w:r>
      <w:r>
        <w:rPr>
          <w:rFonts w:ascii="Times New Roman" w:hAnsi="Times New Roman" w:cs="Times New Roman"/>
          <w:spacing w:val="-3"/>
          <w:lang w:val="es-ES"/>
        </w:rPr>
        <w:t>16.</w:t>
      </w:r>
    </w:p>
    <w:p w14:paraId="6D0A20CC" w14:textId="77777777" w:rsidR="009B4848" w:rsidRDefault="009B4848" w:rsidP="000F6BBD">
      <w:pPr>
        <w:rPr>
          <w:rFonts w:ascii="Times New Roman" w:hAnsi="Times New Roman" w:cs="Times New Roman"/>
          <w:lang w:val="es-ES"/>
        </w:rPr>
      </w:pPr>
    </w:p>
    <w:p w14:paraId="38991A43" w14:textId="77777777" w:rsidR="00BA6E21" w:rsidRDefault="00BA6E21" w:rsidP="000F6B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notas</w:t>
      </w:r>
      <w:r>
        <w:rPr>
          <w:rFonts w:ascii="Times New Roman" w:hAnsi="Times New Roman" w:cs="Times New Roman"/>
        </w:rPr>
        <w:t xml:space="preserve">, 9, 3, 1996: </w:t>
      </w:r>
    </w:p>
    <w:p w14:paraId="64914265" w14:textId="77777777" w:rsidR="009B4848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„Marta Contreras: </w:t>
      </w:r>
      <w:r>
        <w:rPr>
          <w:rFonts w:ascii="Times New Roman" w:hAnsi="Times New Roman" w:cs="Times New Roman"/>
          <w:i/>
          <w:iCs/>
          <w:lang w:val="es-ES"/>
        </w:rPr>
        <w:t>Griselda Gambaro. Teatro de la descomposición</w:t>
      </w:r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>Santiago de Chile 1994“,</w:t>
      </w:r>
      <w:r w:rsidR="00BA6E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S. 149-</w:t>
      </w:r>
      <w:r w:rsidR="00BA6E2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50.</w:t>
      </w:r>
    </w:p>
    <w:p w14:paraId="33AD1687" w14:textId="77777777" w:rsidR="009B4848" w:rsidRDefault="009B4848" w:rsidP="000F6BBD">
      <w:pPr>
        <w:rPr>
          <w:rFonts w:ascii="Times New Roman" w:hAnsi="Times New Roman" w:cs="Times New Roman"/>
        </w:rPr>
      </w:pPr>
    </w:p>
    <w:p w14:paraId="1245F9DC" w14:textId="77777777" w:rsidR="009B4848" w:rsidRDefault="009B4848" w:rsidP="000F6B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„H.-J. Lüsebrink (Hg.), </w:t>
      </w:r>
      <w:r>
        <w:rPr>
          <w:rFonts w:ascii="Times New Roman" w:hAnsi="Times New Roman" w:cs="Times New Roman"/>
          <w:i/>
          <w:iCs/>
        </w:rPr>
        <w:t>Nationalismus im Mittelmeerraum</w:t>
      </w:r>
      <w:r>
        <w:rPr>
          <w:rFonts w:ascii="Times New Roman" w:hAnsi="Times New Roman" w:cs="Times New Roman"/>
        </w:rPr>
        <w:t xml:space="preserve">, Passau 1994“, in: </w:t>
      </w:r>
      <w:r>
        <w:rPr>
          <w:rFonts w:ascii="Times New Roman" w:hAnsi="Times New Roman" w:cs="Times New Roman"/>
          <w:i/>
          <w:iCs/>
        </w:rPr>
        <w:t>Archiv für das Studium der neueren Sprachen und Literaturen</w:t>
      </w:r>
      <w:r>
        <w:rPr>
          <w:rFonts w:ascii="Times New Roman" w:hAnsi="Times New Roman" w:cs="Times New Roman"/>
        </w:rPr>
        <w:t>, 234, 1, (1997), S. 214-</w:t>
      </w:r>
      <w:r w:rsidR="00BA6E2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16.</w:t>
      </w:r>
    </w:p>
    <w:p w14:paraId="218F24F8" w14:textId="77777777" w:rsidR="009B4848" w:rsidRDefault="009B4848" w:rsidP="000F6BBD">
      <w:pPr>
        <w:rPr>
          <w:rFonts w:ascii="Times New Roman" w:hAnsi="Times New Roman" w:cs="Times New Roman"/>
        </w:rPr>
      </w:pPr>
    </w:p>
    <w:p w14:paraId="0B8A12D7" w14:textId="77777777" w:rsidR="00F17D2C" w:rsidRDefault="00BA6E21" w:rsidP="000F6BB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notas,</w:t>
      </w:r>
      <w:r>
        <w:rPr>
          <w:rFonts w:ascii="Times New Roman" w:hAnsi="Times New Roman" w:cs="Times New Roman"/>
          <w:lang w:val="es-ES"/>
        </w:rPr>
        <w:t xml:space="preserve"> 11, 4, 1997: </w:t>
      </w:r>
    </w:p>
    <w:p w14:paraId="4B01864A" w14:textId="77777777" w:rsidR="009B4848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„E. Calabrese et.al. (Hg.), </w:t>
      </w:r>
      <w:r>
        <w:rPr>
          <w:rFonts w:ascii="Times New Roman" w:hAnsi="Times New Roman" w:cs="Times New Roman"/>
          <w:i/>
          <w:iCs/>
          <w:lang w:val="es-ES"/>
        </w:rPr>
        <w:t>Supersticiones de linaje. Genealogías y reescrituras</w:t>
      </w:r>
      <w:r>
        <w:rPr>
          <w:rFonts w:ascii="Times New Roman" w:hAnsi="Times New Roman" w:cs="Times New Roman"/>
          <w:lang w:val="es-ES"/>
        </w:rPr>
        <w:t>, Rosario 1996“,</w:t>
      </w:r>
      <w:r w:rsidR="00F17D2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S. 128-</w:t>
      </w:r>
      <w:r w:rsidR="00BA6E21">
        <w:rPr>
          <w:rFonts w:ascii="Times New Roman" w:hAnsi="Times New Roman" w:cs="Times New Roman"/>
          <w:lang w:val="es-ES"/>
        </w:rPr>
        <w:t>1</w:t>
      </w:r>
      <w:r>
        <w:rPr>
          <w:rFonts w:ascii="Times New Roman" w:hAnsi="Times New Roman" w:cs="Times New Roman"/>
          <w:lang w:val="es-ES"/>
        </w:rPr>
        <w:t>29.</w:t>
      </w:r>
    </w:p>
    <w:p w14:paraId="1489A9F7" w14:textId="77777777" w:rsidR="009B4848" w:rsidRDefault="009B4848" w:rsidP="000F6BBD">
      <w:pPr>
        <w:rPr>
          <w:rFonts w:ascii="Times New Roman" w:hAnsi="Times New Roman" w:cs="Times New Roman"/>
          <w:lang w:val="es-ES"/>
        </w:rPr>
      </w:pPr>
    </w:p>
    <w:p w14:paraId="004A1D7C" w14:textId="77777777" w:rsidR="00F17D2C" w:rsidRDefault="00F17D2C" w:rsidP="000F6BB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notas,</w:t>
      </w:r>
      <w:r>
        <w:rPr>
          <w:rFonts w:ascii="Times New Roman" w:hAnsi="Times New Roman" w:cs="Times New Roman"/>
          <w:lang w:val="es-ES"/>
        </w:rPr>
        <w:t xml:space="preserve"> 12, 4, 1997: </w:t>
      </w:r>
    </w:p>
    <w:p w14:paraId="3659CCBA" w14:textId="77777777" w:rsidR="009B4848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„A. J. Bergero/ F. Reati (Hg.), </w:t>
      </w:r>
      <w:r>
        <w:rPr>
          <w:rFonts w:ascii="Times New Roman" w:hAnsi="Times New Roman" w:cs="Times New Roman"/>
          <w:i/>
          <w:iCs/>
          <w:lang w:val="es-ES"/>
        </w:rPr>
        <w:t>Memoria colectiva y políticas del olvido. Argentina y Uruguay, 1970-1990</w:t>
      </w:r>
      <w:r>
        <w:rPr>
          <w:rFonts w:ascii="Times New Roman" w:hAnsi="Times New Roman" w:cs="Times New Roman"/>
          <w:lang w:val="es-ES"/>
        </w:rPr>
        <w:t>, Rosario 1997“,</w:t>
      </w:r>
      <w:r w:rsidR="00F17D2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S. 124-</w:t>
      </w:r>
      <w:r w:rsidR="00BA6E21">
        <w:rPr>
          <w:rFonts w:ascii="Times New Roman" w:hAnsi="Times New Roman" w:cs="Times New Roman"/>
          <w:lang w:val="es-ES"/>
        </w:rPr>
        <w:t>1</w:t>
      </w:r>
      <w:r>
        <w:rPr>
          <w:rFonts w:ascii="Times New Roman" w:hAnsi="Times New Roman" w:cs="Times New Roman"/>
          <w:lang w:val="es-ES"/>
        </w:rPr>
        <w:t>26.</w:t>
      </w:r>
    </w:p>
    <w:p w14:paraId="2E0FDBA2" w14:textId="77777777" w:rsidR="009B4848" w:rsidRDefault="009B4848" w:rsidP="000F6BBD">
      <w:pPr>
        <w:rPr>
          <w:rFonts w:ascii="Times New Roman" w:hAnsi="Times New Roman" w:cs="Times New Roman"/>
          <w:lang w:val="es-ES"/>
        </w:rPr>
      </w:pPr>
    </w:p>
    <w:p w14:paraId="31699278" w14:textId="77777777" w:rsidR="00485F95" w:rsidRDefault="00F17D2C" w:rsidP="000F6BB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notas</w:t>
      </w:r>
      <w:r>
        <w:rPr>
          <w:rFonts w:ascii="Times New Roman" w:hAnsi="Times New Roman" w:cs="Times New Roman"/>
          <w:lang w:val="es-ES"/>
        </w:rPr>
        <w:t xml:space="preserve">, 14, 5, 1998: </w:t>
      </w:r>
    </w:p>
    <w:p w14:paraId="3A24DD69" w14:textId="77777777" w:rsidR="009B4848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 w:rsidRPr="00C231CD">
        <w:rPr>
          <w:rFonts w:ascii="Times New Roman" w:hAnsi="Times New Roman" w:cs="Times New Roman"/>
        </w:rPr>
        <w:t xml:space="preserve">„David William Foster: </w:t>
      </w:r>
      <w:r w:rsidRPr="00C231CD">
        <w:rPr>
          <w:rFonts w:ascii="Times New Roman" w:hAnsi="Times New Roman" w:cs="Times New Roman"/>
          <w:i/>
          <w:iCs/>
        </w:rPr>
        <w:t xml:space="preserve">Violence in Argentine Literature. </w:t>
      </w:r>
      <w:r>
        <w:rPr>
          <w:rFonts w:ascii="Times New Roman" w:hAnsi="Times New Roman" w:cs="Times New Roman"/>
          <w:i/>
          <w:iCs/>
          <w:lang w:val="es-ES"/>
        </w:rPr>
        <w:t>Cultural Responses to Tyranny</w:t>
      </w:r>
      <w:r>
        <w:rPr>
          <w:rFonts w:ascii="Times New Roman" w:hAnsi="Times New Roman" w:cs="Times New Roman"/>
          <w:lang w:val="es-ES"/>
        </w:rPr>
        <w:t>, Colombia/ London 1995“,</w:t>
      </w:r>
      <w:r w:rsidR="00485F9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S. 128-</w:t>
      </w:r>
      <w:r w:rsidR="00BA6E21">
        <w:rPr>
          <w:rFonts w:ascii="Times New Roman" w:hAnsi="Times New Roman" w:cs="Times New Roman"/>
          <w:lang w:val="es-ES"/>
        </w:rPr>
        <w:t>1</w:t>
      </w:r>
      <w:r>
        <w:rPr>
          <w:rFonts w:ascii="Times New Roman" w:hAnsi="Times New Roman" w:cs="Times New Roman"/>
          <w:lang w:val="es-ES"/>
        </w:rPr>
        <w:t>31.</w:t>
      </w:r>
    </w:p>
    <w:p w14:paraId="334EDA7D" w14:textId="77777777" w:rsidR="009B4848" w:rsidRDefault="009B4848" w:rsidP="000F6BBD">
      <w:pPr>
        <w:rPr>
          <w:rFonts w:ascii="Times New Roman" w:hAnsi="Times New Roman" w:cs="Times New Roman"/>
          <w:lang w:val="es-ES"/>
        </w:rPr>
      </w:pPr>
    </w:p>
    <w:p w14:paraId="7320C2FA" w14:textId="77777777" w:rsidR="00485F95" w:rsidRDefault="00485F95" w:rsidP="000F6BB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notas</w:t>
      </w:r>
      <w:r>
        <w:rPr>
          <w:rFonts w:ascii="Times New Roman" w:hAnsi="Times New Roman" w:cs="Times New Roman"/>
          <w:lang w:val="es-ES"/>
        </w:rPr>
        <w:t>, 15:</w:t>
      </w:r>
    </w:p>
    <w:p w14:paraId="4AE4DB4B" w14:textId="77777777" w:rsidR="009B4848" w:rsidRPr="000F6BBD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„David Viñas, </w:t>
      </w:r>
      <w:r>
        <w:rPr>
          <w:rFonts w:ascii="Times New Roman" w:hAnsi="Times New Roman" w:cs="Times New Roman"/>
          <w:i/>
          <w:iCs/>
          <w:lang w:val="es-ES"/>
        </w:rPr>
        <w:t>Literatura argentina y política</w:t>
      </w:r>
      <w:r>
        <w:rPr>
          <w:rFonts w:ascii="Times New Roman" w:hAnsi="Times New Roman" w:cs="Times New Roman"/>
          <w:lang w:val="es-ES"/>
        </w:rPr>
        <w:t>, 2 Bde., Buenos Aires, 1995/96“,</w:t>
      </w:r>
      <w:r w:rsidR="00485F9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S. 106-108.</w:t>
      </w:r>
    </w:p>
    <w:p w14:paraId="48BDAA6E" w14:textId="77777777" w:rsidR="009B4848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„Markus Klaus Schäffauer, </w:t>
      </w:r>
      <w:r>
        <w:rPr>
          <w:rFonts w:ascii="Times New Roman" w:hAnsi="Times New Roman" w:cs="Times New Roman"/>
          <w:i/>
          <w:iCs/>
        </w:rPr>
        <w:t>ScriptOralität in der argenti</w:t>
      </w:r>
      <w:r w:rsidR="00C335CF">
        <w:rPr>
          <w:rFonts w:ascii="Times New Roman" w:hAnsi="Times New Roman" w:cs="Times New Roman"/>
          <w:i/>
          <w:iCs/>
        </w:rPr>
        <w:t>ni</w:t>
      </w:r>
      <w:r>
        <w:rPr>
          <w:rFonts w:ascii="Times New Roman" w:hAnsi="Times New Roman" w:cs="Times New Roman"/>
          <w:i/>
          <w:iCs/>
        </w:rPr>
        <w:t xml:space="preserve">schen Literatur. Funktionswandel literarischer Oralität in Literatur Realismus, Avantgarde und Post-Avantgarde (1890-1960), </w:t>
      </w:r>
      <w:r>
        <w:rPr>
          <w:rFonts w:ascii="Times New Roman" w:hAnsi="Times New Roman" w:cs="Times New Roman"/>
        </w:rPr>
        <w:t>Frankfurt 1998“.</w:t>
      </w:r>
    </w:p>
    <w:p w14:paraId="2F40242A" w14:textId="77777777" w:rsidR="00485F95" w:rsidRDefault="009B4848" w:rsidP="000F6BBD">
      <w:pPr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„Berg, Walter Bruno/ Schäffauer, Markus Klaus (Hg.), </w:t>
      </w:r>
      <w:r>
        <w:rPr>
          <w:rFonts w:ascii="Times New Roman" w:hAnsi="Times New Roman" w:cs="Times New Roman"/>
          <w:i/>
          <w:iCs/>
        </w:rPr>
        <w:t xml:space="preserve">Oralidad y Argentinidad. </w:t>
      </w:r>
      <w:r>
        <w:rPr>
          <w:rFonts w:ascii="Times New Roman" w:hAnsi="Times New Roman" w:cs="Times New Roman"/>
          <w:i/>
          <w:iCs/>
          <w:lang w:val="es-ES"/>
        </w:rPr>
        <w:t>Estudios sobre la función del lenguaje hablado en la literatura argentina</w:t>
      </w:r>
      <w:r>
        <w:rPr>
          <w:rFonts w:ascii="Times New Roman" w:hAnsi="Times New Roman" w:cs="Times New Roman"/>
          <w:lang w:val="es-ES"/>
        </w:rPr>
        <w:t>, Tübingen 1997“.</w:t>
      </w:r>
    </w:p>
    <w:p w14:paraId="4AB82FCE" w14:textId="77777777" w:rsidR="00485F95" w:rsidRPr="00485F95" w:rsidRDefault="00485F95" w:rsidP="000F6BBD">
      <w:pPr>
        <w:rPr>
          <w:rFonts w:ascii="Times New Roman" w:hAnsi="Times New Roman" w:cs="Times New Roman"/>
          <w:lang w:val="es-ES"/>
        </w:rPr>
      </w:pPr>
    </w:p>
    <w:p w14:paraId="170ED5CB" w14:textId="77777777" w:rsidR="00485F95" w:rsidRDefault="00485F95" w:rsidP="000F6BB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notas</w:t>
      </w:r>
      <w:r>
        <w:rPr>
          <w:rFonts w:ascii="Times New Roman" w:hAnsi="Times New Roman" w:cs="Times New Roman"/>
          <w:lang w:val="es-ES"/>
        </w:rPr>
        <w:t xml:space="preserve">, 16, 1999: </w:t>
      </w:r>
    </w:p>
    <w:p w14:paraId="2F2C8C10" w14:textId="77777777" w:rsidR="009B4848" w:rsidRDefault="009B4848" w:rsidP="000F6BBD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„Berg, Walter Bruno/ Schäffauer, Markus Klaus (Hg.), </w:t>
      </w:r>
      <w:r>
        <w:rPr>
          <w:rFonts w:ascii="Times New Roman" w:hAnsi="Times New Roman" w:cs="Times New Roman"/>
          <w:i/>
          <w:iCs/>
          <w:lang w:val="es-ES"/>
        </w:rPr>
        <w:t>Discursos de oralidad en la literatura rioplatense del siglo XIX al XX</w:t>
      </w:r>
      <w:r>
        <w:rPr>
          <w:rFonts w:ascii="Times New Roman" w:hAnsi="Times New Roman" w:cs="Times New Roman"/>
          <w:lang w:val="es-ES"/>
        </w:rPr>
        <w:t>, Tübingen 1999“</w:t>
      </w:r>
      <w:r w:rsidR="00485F95">
        <w:rPr>
          <w:rFonts w:ascii="Times New Roman" w:hAnsi="Times New Roman" w:cs="Times New Roman"/>
          <w:lang w:val="es-ES"/>
        </w:rPr>
        <w:t>.</w:t>
      </w:r>
    </w:p>
    <w:p w14:paraId="5B0607F2" w14:textId="77777777" w:rsidR="009B4848" w:rsidRDefault="009B4848" w:rsidP="000F6BBD">
      <w:pPr>
        <w:rPr>
          <w:rFonts w:ascii="Times New Roman" w:hAnsi="Times New Roman" w:cs="Times New Roman"/>
          <w:lang w:val="es-ES"/>
        </w:rPr>
      </w:pPr>
    </w:p>
    <w:p w14:paraId="116BA95B" w14:textId="77777777" w:rsidR="00485F95" w:rsidRPr="000F6BBD" w:rsidRDefault="003E067E" w:rsidP="000F6BBD">
      <w:pPr>
        <w:rPr>
          <w:rFonts w:ascii="Times New Roman" w:hAnsi="Times New Roman" w:cs="Times New Roman"/>
          <w:lang w:val="es-ES"/>
        </w:rPr>
      </w:pPr>
      <w:r w:rsidRPr="00485F95">
        <w:rPr>
          <w:rFonts w:ascii="Times New Roman" w:hAnsi="Times New Roman" w:cs="Times New Roman"/>
          <w:i/>
          <w:iCs/>
          <w:lang w:val="es-ES"/>
        </w:rPr>
        <w:t>notas</w:t>
      </w:r>
      <w:r>
        <w:rPr>
          <w:rFonts w:ascii="Times New Roman" w:hAnsi="Times New Roman" w:cs="Times New Roman"/>
          <w:lang w:val="es-ES"/>
        </w:rPr>
        <w:t>, 19, 2000:</w:t>
      </w:r>
      <w:r w:rsidRPr="00485F95">
        <w:rPr>
          <w:rFonts w:ascii="Times New Roman" w:hAnsi="Times New Roman" w:cs="Times New Roman"/>
          <w:lang w:val="es-ES"/>
        </w:rPr>
        <w:t xml:space="preserve"> </w:t>
      </w:r>
      <w:r w:rsidR="009B4848" w:rsidRPr="00485F95">
        <w:rPr>
          <w:rFonts w:ascii="Times New Roman" w:hAnsi="Times New Roman" w:cs="Times New Roman"/>
          <w:lang w:val="es-ES"/>
        </w:rPr>
        <w:t>„El centenario de Jorge Luis Borges“</w:t>
      </w:r>
      <w:r w:rsidR="001C013E" w:rsidRPr="00485F95">
        <w:rPr>
          <w:rFonts w:ascii="Times New Roman" w:hAnsi="Times New Roman" w:cs="Times New Roman"/>
          <w:lang w:val="es-ES"/>
        </w:rPr>
        <w:t xml:space="preserve">, Sammelrezension, </w:t>
      </w:r>
      <w:r>
        <w:rPr>
          <w:rFonts w:ascii="Times New Roman" w:hAnsi="Times New Roman" w:cs="Times New Roman"/>
          <w:lang w:val="es-ES"/>
        </w:rPr>
        <w:t>S. 117-25.</w:t>
      </w:r>
    </w:p>
    <w:p w14:paraId="6A4CC4C0" w14:textId="77777777" w:rsidR="009B4848" w:rsidRPr="00485F95" w:rsidRDefault="009B4848" w:rsidP="000F6BBD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„Alvarez, Nicolás Emilio: </w:t>
      </w:r>
      <w:r>
        <w:rPr>
          <w:rFonts w:ascii="Times New Roman" w:hAnsi="Times New Roman" w:cs="Times New Roman"/>
          <w:i/>
          <w:iCs/>
          <w:lang w:val="es-ES"/>
        </w:rPr>
        <w:t>Discurso e historia en la obra narrativa de Jorge Luis Borges. Examen de ‘Ficciones’ y ‘El Aleph’</w:t>
      </w:r>
      <w:r>
        <w:rPr>
          <w:rFonts w:ascii="Times New Roman" w:hAnsi="Times New Roman" w:cs="Times New Roman"/>
          <w:lang w:val="es-ES"/>
        </w:rPr>
        <w:t>. Boulder 1998“.</w:t>
      </w:r>
    </w:p>
    <w:p w14:paraId="1E24D889" w14:textId="77777777" w:rsidR="009B4848" w:rsidRPr="00485F95" w:rsidRDefault="00C335CF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„</w:t>
      </w:r>
      <w:r w:rsidR="009B4848">
        <w:rPr>
          <w:rFonts w:ascii="Times New Roman" w:hAnsi="Times New Roman" w:cs="Times New Roman"/>
          <w:i/>
          <w:iCs/>
          <w:lang w:val="es-ES"/>
        </w:rPr>
        <w:t>Cuadernos Hispanoamericanos</w:t>
      </w:r>
      <w:r w:rsidR="009B4848">
        <w:rPr>
          <w:rFonts w:ascii="Times New Roman" w:hAnsi="Times New Roman" w:cs="Times New Roman"/>
          <w:lang w:val="es-ES"/>
        </w:rPr>
        <w:t xml:space="preserve">, 585, marzo 1999“. </w:t>
      </w:r>
    </w:p>
    <w:p w14:paraId="0693D0FF" w14:textId="77777777" w:rsidR="009B4848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„Cuesta Abad, José M.: </w:t>
      </w:r>
      <w:r>
        <w:rPr>
          <w:rFonts w:ascii="Times New Roman" w:hAnsi="Times New Roman" w:cs="Times New Roman"/>
          <w:i/>
          <w:iCs/>
          <w:lang w:val="es-ES"/>
        </w:rPr>
        <w:t>Ficciones de una crisis. Poética e interpenetración en Borges</w:t>
      </w:r>
      <w:r>
        <w:rPr>
          <w:rFonts w:ascii="Times New Roman" w:hAnsi="Times New Roman" w:cs="Times New Roman"/>
          <w:lang w:val="es-ES"/>
        </w:rPr>
        <w:t>. Madrid 1995“.</w:t>
      </w:r>
    </w:p>
    <w:p w14:paraId="6FC57637" w14:textId="77777777" w:rsidR="00485F95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„Cueto, Sergio/ Giordano, A. et.al. (eds.): </w:t>
      </w:r>
      <w:r>
        <w:rPr>
          <w:rFonts w:ascii="Times New Roman" w:hAnsi="Times New Roman" w:cs="Times New Roman"/>
          <w:i/>
          <w:iCs/>
          <w:lang w:val="es-ES"/>
        </w:rPr>
        <w:t>Borges ocho ensayos</w:t>
      </w:r>
      <w:r>
        <w:rPr>
          <w:rFonts w:ascii="Times New Roman" w:hAnsi="Times New Roman" w:cs="Times New Roman"/>
          <w:lang w:val="es-ES"/>
        </w:rPr>
        <w:t>. Rosario 1995“.</w:t>
      </w:r>
    </w:p>
    <w:p w14:paraId="055502F0" w14:textId="77777777" w:rsidR="009B4848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„De Toro Alfonso/ de Toro, Fernando (eds.): </w:t>
      </w:r>
      <w:r>
        <w:rPr>
          <w:rFonts w:ascii="Times New Roman" w:hAnsi="Times New Roman" w:cs="Times New Roman"/>
          <w:i/>
          <w:iCs/>
          <w:lang w:val="es-ES"/>
        </w:rPr>
        <w:t>Jorge Luis Borges. Pensamiento y saber en el siglo XX</w:t>
      </w:r>
      <w:r>
        <w:rPr>
          <w:rFonts w:ascii="Times New Roman" w:hAnsi="Times New Roman" w:cs="Times New Roman"/>
          <w:lang w:val="es-ES"/>
        </w:rPr>
        <w:t>, Frankfurt 1999“.</w:t>
      </w:r>
    </w:p>
    <w:p w14:paraId="295E547B" w14:textId="77777777" w:rsidR="009B4848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„Fishburn, Evelyn: </w:t>
      </w:r>
      <w:r>
        <w:rPr>
          <w:rFonts w:ascii="Times New Roman" w:hAnsi="Times New Roman" w:cs="Times New Roman"/>
          <w:i/>
          <w:iCs/>
          <w:lang w:val="en-GB"/>
        </w:rPr>
        <w:t>Borges and Europe Revisited</w:t>
      </w:r>
      <w:r>
        <w:rPr>
          <w:rFonts w:ascii="Times New Roman" w:hAnsi="Times New Roman" w:cs="Times New Roman"/>
          <w:lang w:val="en-GB"/>
        </w:rPr>
        <w:t>, London 1998“.</w:t>
      </w:r>
    </w:p>
    <w:p w14:paraId="22DBBB5E" w14:textId="77777777" w:rsidR="009B4848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„Huici, Adrián: </w:t>
      </w:r>
      <w:r>
        <w:rPr>
          <w:rFonts w:ascii="Times New Roman" w:hAnsi="Times New Roman" w:cs="Times New Roman"/>
          <w:i/>
          <w:iCs/>
          <w:lang w:val="es-ES"/>
        </w:rPr>
        <w:t>El mito clásico en la obra de Jorge Luis Borges. El laberinto</w:t>
      </w:r>
      <w:r>
        <w:rPr>
          <w:rFonts w:ascii="Times New Roman" w:hAnsi="Times New Roman" w:cs="Times New Roman"/>
          <w:lang w:val="es-ES"/>
        </w:rPr>
        <w:t>. Sevilla 1998“.</w:t>
      </w:r>
    </w:p>
    <w:p w14:paraId="62AFBFF7" w14:textId="77777777" w:rsidR="009B4848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„Manzor Coats, Lillian, </w:t>
      </w:r>
      <w:r>
        <w:rPr>
          <w:rFonts w:ascii="Times New Roman" w:hAnsi="Times New Roman" w:cs="Times New Roman"/>
          <w:i/>
          <w:iCs/>
          <w:lang w:val="es-ES"/>
        </w:rPr>
        <w:t>Borges/Escher Sarduy/CoBrA: Un encuentro posmoderno</w:t>
      </w:r>
      <w:r>
        <w:rPr>
          <w:rFonts w:ascii="Times New Roman" w:hAnsi="Times New Roman" w:cs="Times New Roman"/>
          <w:lang w:val="es-ES"/>
        </w:rPr>
        <w:t>, Madrid 1996“.</w:t>
      </w:r>
    </w:p>
    <w:p w14:paraId="0B645720" w14:textId="77777777" w:rsidR="009B4848" w:rsidRPr="00485F95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„Vázquez, Ester María: </w:t>
      </w:r>
      <w:r>
        <w:rPr>
          <w:rFonts w:ascii="Times New Roman" w:hAnsi="Times New Roman" w:cs="Times New Roman"/>
          <w:i/>
          <w:iCs/>
          <w:lang w:val="es-ES"/>
        </w:rPr>
        <w:t>Borges. Esplendor y derrota</w:t>
      </w:r>
      <w:r>
        <w:rPr>
          <w:rFonts w:ascii="Times New Roman" w:hAnsi="Times New Roman" w:cs="Times New Roman"/>
          <w:lang w:val="es-ES"/>
        </w:rPr>
        <w:t>. Barcelona 1996“.</w:t>
      </w:r>
    </w:p>
    <w:p w14:paraId="236F2BC9" w14:textId="77777777" w:rsidR="009B4848" w:rsidRDefault="009B4848" w:rsidP="00485F95">
      <w:pPr>
        <w:numPr>
          <w:ilvl w:val="0"/>
          <w:numId w:val="1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„Woscoboinik, Julio: </w:t>
      </w:r>
      <w:r>
        <w:rPr>
          <w:rFonts w:ascii="Times New Roman" w:hAnsi="Times New Roman" w:cs="Times New Roman"/>
          <w:i/>
          <w:iCs/>
          <w:lang w:val="es-ES"/>
        </w:rPr>
        <w:t>El alma de „El Aleph“. Nuevos aportes a la indagación psicoanalítica de la obra de Jorge Luis Borges</w:t>
      </w:r>
      <w:r>
        <w:rPr>
          <w:rFonts w:ascii="Times New Roman" w:hAnsi="Times New Roman" w:cs="Times New Roman"/>
          <w:lang w:val="es-ES"/>
        </w:rPr>
        <w:t>. Buenos Aires 1996“.</w:t>
      </w:r>
    </w:p>
    <w:p w14:paraId="7AEF8A98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52A4DB7C" w14:textId="77777777" w:rsidR="009A7BA2" w:rsidRDefault="009A7BA2" w:rsidP="000F6BB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notas</w:t>
      </w:r>
      <w:r>
        <w:rPr>
          <w:rFonts w:ascii="Times New Roman" w:hAnsi="Times New Roman" w:cs="Times New Roman"/>
          <w:lang w:val="es-ES"/>
        </w:rPr>
        <w:t>, 20, 2000:</w:t>
      </w:r>
    </w:p>
    <w:p w14:paraId="1984FE0A" w14:textId="77777777" w:rsidR="009B4848" w:rsidRDefault="009B4848" w:rsidP="000F6BBD">
      <w:pPr>
        <w:numPr>
          <w:ilvl w:val="0"/>
          <w:numId w:val="1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„Fabry, Geneviève, </w:t>
      </w:r>
      <w:r>
        <w:rPr>
          <w:rFonts w:ascii="Times New Roman" w:hAnsi="Times New Roman" w:cs="Times New Roman"/>
          <w:i/>
          <w:iCs/>
          <w:lang w:val="es-ES"/>
        </w:rPr>
        <w:t>Personaje y lectura en cinco novelas de Manuel Puig</w:t>
      </w:r>
      <w:r>
        <w:rPr>
          <w:rFonts w:ascii="Times New Roman" w:hAnsi="Times New Roman" w:cs="Times New Roman"/>
          <w:lang w:val="es-ES"/>
        </w:rPr>
        <w:t>, Frankfurt 1998</w:t>
      </w:r>
      <w:r w:rsidR="009A7BA2">
        <w:rPr>
          <w:rFonts w:ascii="Times New Roman" w:hAnsi="Times New Roman" w:cs="Times New Roman"/>
          <w:lang w:val="es-ES"/>
        </w:rPr>
        <w:t>“.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1E127EE1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469A4EE3" w14:textId="77777777" w:rsidR="009B4848" w:rsidRDefault="009B484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„Luis, Carlos M., </w:t>
      </w:r>
      <w:r>
        <w:rPr>
          <w:rFonts w:ascii="Times New Roman" w:hAnsi="Times New Roman" w:cs="Times New Roman"/>
          <w:i/>
          <w:iCs/>
          <w:lang w:val="es-ES"/>
        </w:rPr>
        <w:t>El oficio de la mirada. Ensayos de arte y literatura cubana</w:t>
      </w:r>
      <w:r>
        <w:rPr>
          <w:rFonts w:ascii="Times New Roman" w:hAnsi="Times New Roman" w:cs="Times New Roman"/>
          <w:lang w:val="es-ES"/>
        </w:rPr>
        <w:t xml:space="preserve">, Miami 1998“, in: </w:t>
      </w:r>
      <w:r>
        <w:rPr>
          <w:rFonts w:ascii="Times New Roman" w:hAnsi="Times New Roman" w:cs="Times New Roman"/>
          <w:i/>
          <w:iCs/>
          <w:lang w:val="es-ES"/>
        </w:rPr>
        <w:t>Iberoamericana</w:t>
      </w:r>
      <w:r>
        <w:rPr>
          <w:rFonts w:ascii="Times New Roman" w:hAnsi="Times New Roman" w:cs="Times New Roman"/>
          <w:lang w:val="es-ES"/>
        </w:rPr>
        <w:t>, 1, (2001), S. 235-36.</w:t>
      </w:r>
    </w:p>
    <w:p w14:paraId="28D12971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7B2F98C2" w14:textId="77777777" w:rsidR="009B4848" w:rsidRDefault="0034632D">
      <w:pPr>
        <w:rPr>
          <w:rFonts w:ascii="Times New Roman" w:hAnsi="Times New Roman" w:cs="Times New Roman"/>
          <w:lang w:val="es-ES"/>
        </w:rPr>
      </w:pPr>
      <w:r w:rsidRPr="0034632D">
        <w:rPr>
          <w:rFonts w:ascii="Times New Roman" w:hAnsi="Times New Roman" w:cs="Times New Roman"/>
          <w:lang w:val="en-GB"/>
        </w:rPr>
        <w:t>„</w:t>
      </w:r>
      <w:r w:rsidR="009B4848">
        <w:rPr>
          <w:rFonts w:ascii="Times New Roman" w:hAnsi="Times New Roman" w:cs="Times New Roman"/>
          <w:lang w:val="en-GB"/>
        </w:rPr>
        <w:t xml:space="preserve">Foster, David William/ Lockhart, Melissa Fitch/ Lockhart, Darrell B. (eds.): </w:t>
      </w:r>
      <w:r w:rsidR="009B4848">
        <w:rPr>
          <w:rFonts w:ascii="Times New Roman" w:hAnsi="Times New Roman" w:cs="Times New Roman"/>
          <w:i/>
          <w:iCs/>
          <w:lang w:val="en-GB"/>
        </w:rPr>
        <w:t>Culture and Customs of Argentina</w:t>
      </w:r>
      <w:r w:rsidR="009B4848">
        <w:rPr>
          <w:rFonts w:ascii="Times New Roman" w:hAnsi="Times New Roman" w:cs="Times New Roman"/>
          <w:lang w:val="en-GB"/>
        </w:rPr>
        <w:t xml:space="preserve">. </w:t>
      </w:r>
      <w:r w:rsidR="009B4848">
        <w:rPr>
          <w:rFonts w:ascii="Times New Roman" w:hAnsi="Times New Roman" w:cs="Times New Roman"/>
          <w:lang w:val="es-ES"/>
        </w:rPr>
        <w:t xml:space="preserve">Westport, Connecticut/ London 1998”, in: </w:t>
      </w:r>
      <w:r w:rsidR="009B4848">
        <w:rPr>
          <w:rFonts w:ascii="Times New Roman" w:hAnsi="Times New Roman" w:cs="Times New Roman"/>
          <w:i/>
          <w:iCs/>
          <w:lang w:val="es-ES"/>
        </w:rPr>
        <w:t>Iberoamericana</w:t>
      </w:r>
      <w:r w:rsidR="009B4848">
        <w:rPr>
          <w:rFonts w:ascii="Times New Roman" w:hAnsi="Times New Roman" w:cs="Times New Roman"/>
          <w:lang w:val="es-ES"/>
        </w:rPr>
        <w:t>, 2, (2001), S. 269-70.</w:t>
      </w:r>
    </w:p>
    <w:p w14:paraId="6C0439F8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7930C3B8" w14:textId="77777777" w:rsidR="009B4848" w:rsidRDefault="009B484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„Montaldo, Graciela, </w:t>
      </w:r>
      <w:r>
        <w:rPr>
          <w:rFonts w:ascii="Times New Roman" w:hAnsi="Times New Roman" w:cs="Times New Roman"/>
          <w:i/>
          <w:iCs/>
          <w:lang w:val="es-ES"/>
        </w:rPr>
        <w:t>Ficciones y fábulas de identidad en América Latina</w:t>
      </w:r>
      <w:r>
        <w:rPr>
          <w:rFonts w:ascii="Times New Roman" w:hAnsi="Times New Roman" w:cs="Times New Roman"/>
          <w:lang w:val="es-ES"/>
        </w:rPr>
        <w:t xml:space="preserve">, Rosario 1999”, in: </w:t>
      </w:r>
      <w:r>
        <w:rPr>
          <w:rFonts w:ascii="Times New Roman" w:hAnsi="Times New Roman" w:cs="Times New Roman"/>
          <w:i/>
          <w:iCs/>
          <w:lang w:val="es-ES"/>
        </w:rPr>
        <w:t>Iberoamericana</w:t>
      </w:r>
      <w:r>
        <w:rPr>
          <w:rFonts w:ascii="Times New Roman" w:hAnsi="Times New Roman" w:cs="Times New Roman"/>
          <w:lang w:val="es-ES"/>
        </w:rPr>
        <w:t>, 5, (2002), S. 258-60.</w:t>
      </w:r>
    </w:p>
    <w:p w14:paraId="5ED167F2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228DA3BB" w14:textId="77777777" w:rsidR="009B4848" w:rsidRDefault="009B484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„Persino, María Silvina, </w:t>
      </w:r>
      <w:r>
        <w:rPr>
          <w:rFonts w:ascii="Times New Roman" w:hAnsi="Times New Roman" w:cs="Times New Roman"/>
          <w:i/>
          <w:iCs/>
          <w:lang w:val="es-ES"/>
        </w:rPr>
        <w:t>Hacia una poética de la mirada. Mario Vargas Llosa, Juan Marsé, Elena Garro, Juan Goytisolo</w:t>
      </w:r>
      <w:r>
        <w:rPr>
          <w:rFonts w:ascii="Times New Roman" w:hAnsi="Times New Roman" w:cs="Times New Roman"/>
          <w:lang w:val="es-ES"/>
        </w:rPr>
        <w:t xml:space="preserve">, Buenos Aires 1999“, in: </w:t>
      </w:r>
      <w:r>
        <w:rPr>
          <w:rFonts w:ascii="Times New Roman" w:hAnsi="Times New Roman" w:cs="Times New Roman"/>
          <w:i/>
          <w:iCs/>
          <w:lang w:val="es-ES"/>
        </w:rPr>
        <w:t>Iberoamericana</w:t>
      </w:r>
      <w:r>
        <w:rPr>
          <w:rFonts w:ascii="Times New Roman" w:hAnsi="Times New Roman" w:cs="Times New Roman"/>
          <w:lang w:val="es-ES"/>
        </w:rPr>
        <w:t xml:space="preserve">, 6, (2002), S. 259-61. </w:t>
      </w:r>
    </w:p>
    <w:p w14:paraId="2ECEF73B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54EF520C" w14:textId="77777777" w:rsidR="000F6BBD" w:rsidRPr="000F6BBD" w:rsidRDefault="003E067E" w:rsidP="000F6BBD">
      <w:pPr>
        <w:rPr>
          <w:rFonts w:ascii="Times New Roman" w:hAnsi="Times New Roman" w:cs="Times New Roman"/>
        </w:rPr>
      </w:pPr>
      <w:r w:rsidRPr="000F6BBD">
        <w:rPr>
          <w:rFonts w:ascii="Times New Roman" w:hAnsi="Times New Roman" w:cs="Times New Roman"/>
          <w:i/>
          <w:iCs/>
        </w:rPr>
        <w:t>Iberoramericana</w:t>
      </w:r>
      <w:r>
        <w:rPr>
          <w:rFonts w:ascii="Times New Roman" w:hAnsi="Times New Roman" w:cs="Times New Roman"/>
        </w:rPr>
        <w:t>, 7, 2002:</w:t>
      </w:r>
      <w:r w:rsidRPr="000F6BBD">
        <w:rPr>
          <w:rFonts w:ascii="Times New Roman" w:hAnsi="Times New Roman" w:cs="Times New Roman"/>
        </w:rPr>
        <w:t xml:space="preserve"> </w:t>
      </w:r>
      <w:r w:rsidR="009B4848" w:rsidRPr="000F6BBD">
        <w:rPr>
          <w:rFonts w:ascii="Times New Roman" w:hAnsi="Times New Roman" w:cs="Times New Roman"/>
        </w:rPr>
        <w:t>Sammelrezension</w:t>
      </w:r>
      <w:r>
        <w:rPr>
          <w:rFonts w:ascii="Times New Roman" w:hAnsi="Times New Roman" w:cs="Times New Roman"/>
        </w:rPr>
        <w:t xml:space="preserve"> lateinamerikanische Lyrik, </w:t>
      </w:r>
      <w:r w:rsidR="009B4848" w:rsidRPr="000F6BBD">
        <w:rPr>
          <w:rFonts w:ascii="Times New Roman" w:hAnsi="Times New Roman" w:cs="Times New Roman"/>
        </w:rPr>
        <w:t>S. 239-42.</w:t>
      </w:r>
    </w:p>
    <w:p w14:paraId="7C2B785D" w14:textId="77777777" w:rsidR="009B4848" w:rsidRDefault="009B4848" w:rsidP="000F6BBD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„Fischer, Thomas, </w:t>
      </w:r>
      <w:r>
        <w:rPr>
          <w:rFonts w:ascii="Times New Roman" w:hAnsi="Times New Roman" w:cs="Times New Roman"/>
          <w:i/>
          <w:iCs/>
        </w:rPr>
        <w:t>Das Werk Pablo Nerudas im zeitlichen Wandel</w:t>
      </w:r>
      <w:r>
        <w:rPr>
          <w:rFonts w:ascii="Times New Roman" w:hAnsi="Times New Roman" w:cs="Times New Roman"/>
        </w:rPr>
        <w:t>, Frankfurt 1999“.</w:t>
      </w:r>
    </w:p>
    <w:p w14:paraId="2AB5781B" w14:textId="77777777" w:rsidR="009B4848" w:rsidRDefault="009B4848" w:rsidP="000F6BBD">
      <w:pPr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536E7A">
        <w:rPr>
          <w:rFonts w:ascii="Times New Roman" w:hAnsi="Times New Roman" w:cs="Times New Roman"/>
        </w:rPr>
        <w:t xml:space="preserve">„Méndez-Ramírez, Hugo, </w:t>
      </w:r>
      <w:r w:rsidRPr="00536E7A">
        <w:rPr>
          <w:rFonts w:ascii="Times New Roman" w:hAnsi="Times New Roman" w:cs="Times New Roman"/>
          <w:i/>
          <w:iCs/>
        </w:rPr>
        <w:t xml:space="preserve">Neruda’s Ekphrastic Experience. </w:t>
      </w:r>
      <w:r>
        <w:rPr>
          <w:rFonts w:ascii="Times New Roman" w:hAnsi="Times New Roman" w:cs="Times New Roman"/>
          <w:i/>
          <w:iCs/>
          <w:lang w:val="en-GB"/>
        </w:rPr>
        <w:t>Mural Art and</w:t>
      </w:r>
      <w:r>
        <w:rPr>
          <w:rFonts w:ascii="Times New Roman" w:hAnsi="Times New Roman" w:cs="Times New Roman"/>
          <w:lang w:val="en-GB"/>
        </w:rPr>
        <w:t xml:space="preserve"> Canto general, London 1999“.</w:t>
      </w:r>
    </w:p>
    <w:p w14:paraId="0ECD6214" w14:textId="77777777" w:rsidR="009B4848" w:rsidRDefault="009B4848" w:rsidP="000F6BBD">
      <w:pPr>
        <w:numPr>
          <w:ilvl w:val="0"/>
          <w:numId w:val="1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„Carrasco, Iván, </w:t>
      </w:r>
      <w:r>
        <w:rPr>
          <w:rFonts w:ascii="Times New Roman" w:hAnsi="Times New Roman" w:cs="Times New Roman"/>
          <w:i/>
          <w:iCs/>
          <w:lang w:val="es-ES"/>
        </w:rPr>
        <w:t>Para leer a Nicanor Parra</w:t>
      </w:r>
      <w:r>
        <w:rPr>
          <w:rFonts w:ascii="Times New Roman" w:hAnsi="Times New Roman" w:cs="Times New Roman"/>
          <w:lang w:val="es-ES"/>
        </w:rPr>
        <w:t>, Santiago 1999“.</w:t>
      </w:r>
    </w:p>
    <w:p w14:paraId="78384A91" w14:textId="77777777" w:rsidR="009B4848" w:rsidRDefault="0034632D" w:rsidP="000F6BBD">
      <w:pPr>
        <w:numPr>
          <w:ilvl w:val="0"/>
          <w:numId w:val="1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„</w:t>
      </w:r>
      <w:r w:rsidR="009B4848">
        <w:rPr>
          <w:rFonts w:ascii="Times New Roman" w:hAnsi="Times New Roman" w:cs="Times New Roman"/>
          <w:lang w:val="es-ES"/>
        </w:rPr>
        <w:t xml:space="preserve">Areta Marigó, Gema/ Le Corre, Hervé/ Suárez, Modesta (Hg.), </w:t>
      </w:r>
      <w:r w:rsidR="009B4848">
        <w:rPr>
          <w:rFonts w:ascii="Times New Roman" w:hAnsi="Times New Roman" w:cs="Times New Roman"/>
          <w:i/>
          <w:iCs/>
          <w:lang w:val="es-ES"/>
        </w:rPr>
        <w:t>Poesía hispanoamericana: ritmo(s)/métrica(s)/ruptura(s)</w:t>
      </w:r>
      <w:r w:rsidR="009B4848">
        <w:rPr>
          <w:rFonts w:ascii="Times New Roman" w:hAnsi="Times New Roman" w:cs="Times New Roman"/>
          <w:lang w:val="es-ES"/>
        </w:rPr>
        <w:t>, Madrid 1999”.</w:t>
      </w:r>
    </w:p>
    <w:p w14:paraId="22918A73" w14:textId="77777777" w:rsidR="009B4848" w:rsidRDefault="009B4848" w:rsidP="000F6BBD">
      <w:pPr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„Rowe, William, </w:t>
      </w:r>
      <w:r>
        <w:rPr>
          <w:rFonts w:ascii="Times New Roman" w:hAnsi="Times New Roman" w:cs="Times New Roman"/>
          <w:i/>
          <w:iCs/>
          <w:lang w:val="en-GB"/>
        </w:rPr>
        <w:t>Poets of Contemporary Latin America. History and Inner Life</w:t>
      </w:r>
      <w:r>
        <w:rPr>
          <w:rFonts w:ascii="Times New Roman" w:hAnsi="Times New Roman" w:cs="Times New Roman"/>
          <w:lang w:val="en-GB"/>
        </w:rPr>
        <w:t>, Oxford 2000“.</w:t>
      </w:r>
    </w:p>
    <w:p w14:paraId="4479154D" w14:textId="77777777" w:rsidR="009B4848" w:rsidRDefault="009B4848">
      <w:pPr>
        <w:rPr>
          <w:rFonts w:ascii="Times New Roman" w:hAnsi="Times New Roman" w:cs="Times New Roman"/>
          <w:lang w:val="en-GB"/>
        </w:rPr>
      </w:pPr>
    </w:p>
    <w:p w14:paraId="7432F54C" w14:textId="77777777" w:rsidR="009B4848" w:rsidRPr="000F6BBD" w:rsidRDefault="003E067E" w:rsidP="000F6BBD">
      <w:pPr>
        <w:rPr>
          <w:rFonts w:ascii="Times New Roman" w:hAnsi="Times New Roman" w:cs="Times New Roman"/>
          <w:lang w:val="it-IT"/>
        </w:rPr>
      </w:pPr>
      <w:r w:rsidRPr="000F6BBD">
        <w:rPr>
          <w:rFonts w:ascii="Times New Roman" w:hAnsi="Times New Roman" w:cs="Times New Roman"/>
          <w:i/>
          <w:iCs/>
          <w:lang w:val="it-IT"/>
        </w:rPr>
        <w:t>Iberoramericana</w:t>
      </w:r>
      <w:r>
        <w:rPr>
          <w:rFonts w:ascii="Times New Roman" w:hAnsi="Times New Roman" w:cs="Times New Roman"/>
          <w:lang w:val="it-IT"/>
        </w:rPr>
        <w:t>, 8, 2002:</w:t>
      </w:r>
      <w:r w:rsidRPr="000F6BBD">
        <w:rPr>
          <w:rFonts w:ascii="Times New Roman" w:hAnsi="Times New Roman" w:cs="Times New Roman"/>
          <w:lang w:val="it-IT"/>
        </w:rPr>
        <w:t xml:space="preserve"> </w:t>
      </w:r>
      <w:r w:rsidR="00DC0223" w:rsidRPr="000F6BBD">
        <w:rPr>
          <w:rFonts w:ascii="Times New Roman" w:hAnsi="Times New Roman" w:cs="Times New Roman"/>
          <w:lang w:val="en-GB"/>
        </w:rPr>
        <w:t>„</w:t>
      </w:r>
      <w:r w:rsidR="009B4848" w:rsidRPr="000F6BBD">
        <w:rPr>
          <w:rFonts w:ascii="Times New Roman" w:hAnsi="Times New Roman" w:cs="Times New Roman"/>
          <w:lang w:val="it-IT"/>
        </w:rPr>
        <w:t xml:space="preserve">Sammelrezension </w:t>
      </w:r>
      <w:r w:rsidR="00F02F7F">
        <w:rPr>
          <w:rFonts w:ascii="Times New Roman" w:hAnsi="Times New Roman" w:cs="Times New Roman"/>
          <w:lang w:val="it-IT"/>
        </w:rPr>
        <w:t xml:space="preserve">Julio </w:t>
      </w:r>
      <w:r w:rsidR="009B4848" w:rsidRPr="000F6BBD">
        <w:rPr>
          <w:rFonts w:ascii="Times New Roman" w:hAnsi="Times New Roman" w:cs="Times New Roman"/>
          <w:lang w:val="it-IT"/>
        </w:rPr>
        <w:t>Cortázar</w:t>
      </w:r>
      <w:r w:rsidR="00DC0223" w:rsidRPr="000F6BBD">
        <w:rPr>
          <w:rFonts w:ascii="Times New Roman" w:hAnsi="Times New Roman" w:cs="Times New Roman"/>
          <w:lang w:val="en-GB"/>
        </w:rPr>
        <w:t>“</w:t>
      </w:r>
      <w:r>
        <w:rPr>
          <w:rFonts w:ascii="Times New Roman" w:hAnsi="Times New Roman" w:cs="Times New Roman"/>
          <w:lang w:val="it-IT"/>
        </w:rPr>
        <w:t xml:space="preserve">, </w:t>
      </w:r>
      <w:r w:rsidR="009B4848" w:rsidRPr="000F6BBD">
        <w:rPr>
          <w:rFonts w:ascii="Times New Roman" w:hAnsi="Times New Roman" w:cs="Times New Roman"/>
          <w:lang w:val="it-IT"/>
        </w:rPr>
        <w:t>S. 258-61.</w:t>
      </w:r>
    </w:p>
    <w:p w14:paraId="61F96C01" w14:textId="77777777" w:rsidR="009B4848" w:rsidRPr="00EE76A9" w:rsidRDefault="009B4848" w:rsidP="000F6BBD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„Bongers, </w:t>
      </w:r>
      <w:r>
        <w:rPr>
          <w:rFonts w:ascii="Times New Roman" w:hAnsi="Times New Roman" w:cs="Times New Roman"/>
          <w:i/>
          <w:iCs/>
        </w:rPr>
        <w:t>Wolfgang, Schrift/Figuren. Julio Cortázars transtextuelle Ästhetik</w:t>
      </w:r>
      <w:r>
        <w:rPr>
          <w:rFonts w:ascii="Times New Roman" w:hAnsi="Times New Roman" w:cs="Times New Roman"/>
        </w:rPr>
        <w:t>, Tübingen 2002“.</w:t>
      </w:r>
    </w:p>
    <w:p w14:paraId="38B144E5" w14:textId="77777777" w:rsidR="009B4848" w:rsidRPr="00EE76A9" w:rsidRDefault="009B4848" w:rsidP="000F6BBD">
      <w:pPr>
        <w:numPr>
          <w:ilvl w:val="0"/>
          <w:numId w:val="1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„Eisterer-Barceló, Elia, </w:t>
      </w:r>
      <w:r>
        <w:rPr>
          <w:rFonts w:ascii="Times New Roman" w:hAnsi="Times New Roman" w:cs="Times New Roman"/>
          <w:i/>
          <w:iCs/>
          <w:lang w:val="es-ES"/>
        </w:rPr>
        <w:t>La inquietante familiaridad. El terror y sus arquetipos en los relatos fantásticos de Julio Cortázar</w:t>
      </w:r>
      <w:r>
        <w:rPr>
          <w:rFonts w:ascii="Times New Roman" w:hAnsi="Times New Roman" w:cs="Times New Roman"/>
          <w:lang w:val="es-ES"/>
        </w:rPr>
        <w:t>, Wilhelmsfeld 1999“.</w:t>
      </w:r>
    </w:p>
    <w:p w14:paraId="03ACD991" w14:textId="77777777" w:rsidR="009B4848" w:rsidRDefault="009B4848" w:rsidP="000F6BBD">
      <w:pPr>
        <w:numPr>
          <w:ilvl w:val="0"/>
          <w:numId w:val="1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„Lourdes Dávila, María de, </w:t>
      </w:r>
      <w:r>
        <w:rPr>
          <w:rFonts w:ascii="Times New Roman" w:hAnsi="Times New Roman" w:cs="Times New Roman"/>
          <w:i/>
          <w:iCs/>
          <w:lang w:val="es-ES"/>
        </w:rPr>
        <w:t>Desembarcos en el papel. La imagen en la literatura de Julio Cortázar</w:t>
      </w:r>
      <w:r>
        <w:rPr>
          <w:rFonts w:ascii="Times New Roman" w:hAnsi="Times New Roman" w:cs="Times New Roman"/>
          <w:lang w:val="es-ES"/>
        </w:rPr>
        <w:t>, Rosario 2001“.</w:t>
      </w:r>
    </w:p>
    <w:p w14:paraId="19233106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761C6022" w14:textId="77777777" w:rsidR="009B4848" w:rsidRDefault="009B484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„Basch, Samuel, </w:t>
      </w:r>
      <w:r>
        <w:rPr>
          <w:rFonts w:ascii="Times New Roman" w:hAnsi="Times New Roman" w:cs="Times New Roman"/>
          <w:i/>
          <w:iCs/>
          <w:lang w:val="en-GB"/>
        </w:rPr>
        <w:t>Recollections of Mexico. The last Ten Month of Maximilian’s Empire</w:t>
      </w:r>
      <w:r>
        <w:rPr>
          <w:rFonts w:ascii="Times New Roman" w:hAnsi="Times New Roman" w:cs="Times New Roman"/>
          <w:lang w:val="en-GB"/>
        </w:rPr>
        <w:t xml:space="preserve">, Wilmington 2001“, in: </w:t>
      </w:r>
      <w:r>
        <w:rPr>
          <w:rFonts w:ascii="Times New Roman" w:hAnsi="Times New Roman" w:cs="Times New Roman"/>
          <w:i/>
          <w:iCs/>
          <w:lang w:val="en-GB"/>
        </w:rPr>
        <w:t>Iberoramericana</w:t>
      </w:r>
      <w:r>
        <w:rPr>
          <w:rFonts w:ascii="Times New Roman" w:hAnsi="Times New Roman" w:cs="Times New Roman"/>
          <w:lang w:val="en-GB"/>
        </w:rPr>
        <w:t>, 11, (2003), S. 316-17.</w:t>
      </w:r>
    </w:p>
    <w:p w14:paraId="39A0F7F5" w14:textId="77777777" w:rsidR="009B4848" w:rsidRDefault="009B4848">
      <w:pPr>
        <w:rPr>
          <w:rFonts w:ascii="Times New Roman" w:hAnsi="Times New Roman" w:cs="Times New Roman"/>
          <w:lang w:val="en-GB"/>
        </w:rPr>
      </w:pPr>
    </w:p>
    <w:p w14:paraId="6F55325D" w14:textId="77777777" w:rsidR="009B4848" w:rsidRDefault="009B484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„Shaw, Donald L., </w:t>
      </w:r>
      <w:r>
        <w:rPr>
          <w:rFonts w:ascii="Times New Roman" w:hAnsi="Times New Roman" w:cs="Times New Roman"/>
          <w:i/>
          <w:iCs/>
          <w:lang w:val="en-GB"/>
        </w:rPr>
        <w:t>A Companion to Modern Spanish American Fiction</w:t>
      </w:r>
      <w:r>
        <w:rPr>
          <w:rFonts w:ascii="Times New Roman" w:hAnsi="Times New Roman" w:cs="Times New Roman"/>
          <w:lang w:val="en-GB"/>
        </w:rPr>
        <w:t xml:space="preserve">, London 2002“, in: </w:t>
      </w:r>
      <w:r>
        <w:rPr>
          <w:rFonts w:ascii="Times New Roman" w:hAnsi="Times New Roman" w:cs="Times New Roman"/>
          <w:i/>
          <w:iCs/>
          <w:lang w:val="en-GB"/>
        </w:rPr>
        <w:t>Iberoamericana</w:t>
      </w:r>
      <w:r>
        <w:rPr>
          <w:rFonts w:ascii="Times New Roman" w:hAnsi="Times New Roman" w:cs="Times New Roman"/>
          <w:lang w:val="en-GB"/>
        </w:rPr>
        <w:t>, III, 12 (2003), S. 243-44.</w:t>
      </w:r>
    </w:p>
    <w:p w14:paraId="327A1B1D" w14:textId="77777777" w:rsidR="009B4848" w:rsidRDefault="009B4848">
      <w:pPr>
        <w:rPr>
          <w:rFonts w:ascii="Times New Roman" w:hAnsi="Times New Roman" w:cs="Times New Roman"/>
          <w:lang w:val="en-GB"/>
        </w:rPr>
      </w:pPr>
    </w:p>
    <w:p w14:paraId="116EEECC" w14:textId="77777777" w:rsidR="009B4848" w:rsidRDefault="0034632D">
      <w:pPr>
        <w:rPr>
          <w:rFonts w:ascii="Times New Roman" w:hAnsi="Times New Roman" w:cs="Times New Roman"/>
          <w:lang w:val="en-GB"/>
        </w:rPr>
      </w:pPr>
      <w:r w:rsidRPr="0034632D">
        <w:rPr>
          <w:rFonts w:ascii="Times New Roman" w:hAnsi="Times New Roman" w:cs="Times New Roman"/>
          <w:lang w:val="en-GB"/>
        </w:rPr>
        <w:t>„</w:t>
      </w:r>
      <w:r w:rsidR="009B4848">
        <w:rPr>
          <w:rFonts w:ascii="Times New Roman" w:hAnsi="Times New Roman" w:cs="Times New Roman"/>
          <w:lang w:val="en-GB"/>
        </w:rPr>
        <w:t xml:space="preserve">Bernard R. Périssé, </w:t>
      </w:r>
      <w:r w:rsidR="009B4848">
        <w:rPr>
          <w:rFonts w:ascii="Times New Roman" w:hAnsi="Times New Roman" w:cs="Times New Roman"/>
          <w:i/>
          <w:iCs/>
          <w:lang w:val="en-GB"/>
        </w:rPr>
        <w:t>Solitude and the Quest for Happiness in Vladimir Nabokov’s „American works“ and Tahar Ben Jelloun’s novels</w:t>
      </w:r>
      <w:r w:rsidR="009B4848">
        <w:rPr>
          <w:rFonts w:ascii="Times New Roman" w:hAnsi="Times New Roman" w:cs="Times New Roman"/>
          <w:lang w:val="en-GB"/>
        </w:rPr>
        <w:t xml:space="preserve">, New York: Peter Lang 2003”, in: </w:t>
      </w:r>
      <w:r w:rsidR="009B4848">
        <w:rPr>
          <w:rFonts w:ascii="Times New Roman" w:hAnsi="Times New Roman" w:cs="Times New Roman"/>
          <w:i/>
          <w:iCs/>
          <w:lang w:val="en-GB"/>
        </w:rPr>
        <w:t>Etudes littéraires africaines</w:t>
      </w:r>
      <w:r w:rsidR="009B4848">
        <w:rPr>
          <w:rFonts w:ascii="Times New Roman" w:hAnsi="Times New Roman" w:cs="Times New Roman"/>
          <w:lang w:val="en-GB"/>
        </w:rPr>
        <w:t>, 17, 2004.</w:t>
      </w:r>
    </w:p>
    <w:p w14:paraId="67CBB19E" w14:textId="77777777" w:rsidR="009B4848" w:rsidRDefault="009B4848">
      <w:pPr>
        <w:rPr>
          <w:rFonts w:ascii="Times New Roman" w:hAnsi="Times New Roman" w:cs="Times New Roman"/>
          <w:lang w:val="en-GB"/>
        </w:rPr>
      </w:pPr>
    </w:p>
    <w:p w14:paraId="0C69EC5E" w14:textId="77777777" w:rsidR="009B4848" w:rsidRDefault="0034632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„</w:t>
      </w:r>
      <w:r w:rsidR="009B4848">
        <w:rPr>
          <w:rFonts w:ascii="Times New Roman" w:hAnsi="Times New Roman" w:cs="Times New Roman"/>
          <w:i/>
          <w:iCs/>
          <w:lang w:val="es-ES"/>
        </w:rPr>
        <w:t>Cuadernos Hispanoamericanos</w:t>
      </w:r>
      <w:r w:rsidR="009B4848">
        <w:rPr>
          <w:rFonts w:ascii="Times New Roman" w:hAnsi="Times New Roman" w:cs="Times New Roman"/>
          <w:lang w:val="es-ES"/>
        </w:rPr>
        <w:t xml:space="preserve"> 644. Dossier: Aspectos de la literatura argentina”, in: </w:t>
      </w:r>
      <w:r w:rsidR="009B4848">
        <w:rPr>
          <w:rFonts w:ascii="Times New Roman" w:hAnsi="Times New Roman" w:cs="Times New Roman"/>
          <w:i/>
          <w:iCs/>
          <w:lang w:val="es-ES"/>
        </w:rPr>
        <w:t>Iberoamericana</w:t>
      </w:r>
      <w:r w:rsidR="009B4848">
        <w:rPr>
          <w:rFonts w:ascii="Times New Roman" w:hAnsi="Times New Roman" w:cs="Times New Roman"/>
          <w:lang w:val="es-ES"/>
        </w:rPr>
        <w:t>, 25, 2007, S. 261-263.</w:t>
      </w:r>
    </w:p>
    <w:p w14:paraId="569D9030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75B16A8F" w14:textId="77777777" w:rsidR="009B4848" w:rsidRDefault="0034632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„</w:t>
      </w:r>
      <w:r w:rsidR="009B4848">
        <w:rPr>
          <w:rFonts w:ascii="Times New Roman" w:hAnsi="Times New Roman" w:cs="Times New Roman"/>
          <w:i/>
          <w:iCs/>
          <w:lang w:val="es-ES"/>
        </w:rPr>
        <w:t>Caleta. Literatura y pensamiento</w:t>
      </w:r>
      <w:r w:rsidR="009B4848">
        <w:rPr>
          <w:rFonts w:ascii="Times New Roman" w:hAnsi="Times New Roman" w:cs="Times New Roman"/>
          <w:lang w:val="es-ES"/>
        </w:rPr>
        <w:t xml:space="preserve">, 2, 2004. 20 años sin Cortázar“, in: </w:t>
      </w:r>
      <w:r w:rsidR="009B4848">
        <w:rPr>
          <w:rFonts w:ascii="Times New Roman" w:hAnsi="Times New Roman" w:cs="Times New Roman"/>
          <w:i/>
          <w:iCs/>
          <w:lang w:val="es-ES"/>
        </w:rPr>
        <w:t>Iberoamericana,</w:t>
      </w:r>
      <w:r w:rsidR="009B4848">
        <w:rPr>
          <w:rFonts w:ascii="Times New Roman" w:hAnsi="Times New Roman" w:cs="Times New Roman"/>
          <w:lang w:val="es-ES"/>
        </w:rPr>
        <w:t xml:space="preserve"> 25, 2007, S. 261-263. </w:t>
      </w:r>
    </w:p>
    <w:p w14:paraId="3251EA15" w14:textId="77777777" w:rsidR="009B4848" w:rsidRDefault="009B4848">
      <w:pPr>
        <w:rPr>
          <w:rFonts w:ascii="Times New Roman" w:hAnsi="Times New Roman" w:cs="Times New Roman"/>
          <w:lang w:val="es-ES"/>
        </w:rPr>
      </w:pPr>
    </w:p>
    <w:p w14:paraId="0B8E0478" w14:textId="77777777" w:rsidR="009B4848" w:rsidRDefault="009B4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„Hanke Schaefer, Adelheid, </w:t>
      </w:r>
      <w:r>
        <w:rPr>
          <w:rFonts w:ascii="Times New Roman" w:hAnsi="Times New Roman" w:cs="Times New Roman"/>
          <w:i/>
          <w:iCs/>
        </w:rPr>
        <w:t>Totenklage um Deutschland. Echo deutscher Stimmen im Werk von Jorge Luis Borges</w:t>
      </w:r>
      <w:r>
        <w:rPr>
          <w:rFonts w:ascii="Times New Roman" w:hAnsi="Times New Roman" w:cs="Times New Roman"/>
        </w:rPr>
        <w:t xml:space="preserve">“, in: </w:t>
      </w:r>
      <w:r>
        <w:rPr>
          <w:rFonts w:ascii="Times New Roman" w:hAnsi="Times New Roman" w:cs="Times New Roman"/>
          <w:i/>
          <w:iCs/>
        </w:rPr>
        <w:t>Romanische Forschungen</w:t>
      </w:r>
      <w:r>
        <w:rPr>
          <w:rFonts w:ascii="Times New Roman" w:hAnsi="Times New Roman" w:cs="Times New Roman"/>
        </w:rPr>
        <w:t>, 2, 2009, S. 251-254.</w:t>
      </w:r>
    </w:p>
    <w:p w14:paraId="624E2517" w14:textId="77777777" w:rsidR="00FF03C7" w:rsidRDefault="00FF03C7">
      <w:pPr>
        <w:rPr>
          <w:rFonts w:ascii="Times New Roman" w:hAnsi="Times New Roman" w:cs="Times New Roman"/>
        </w:rPr>
      </w:pPr>
    </w:p>
    <w:p w14:paraId="6AF1D7B8" w14:textId="77777777" w:rsidR="00752A9B" w:rsidRPr="002641F4" w:rsidRDefault="0034632D" w:rsidP="00752A9B">
      <w:pPr>
        <w:outlineLvl w:val="0"/>
        <w:rPr>
          <w:rFonts w:ascii="Times New Roman" w:hAnsi="Times New Roman" w:cs="Times New Roman"/>
          <w:lang w:val="en-US"/>
        </w:rPr>
      </w:pPr>
      <w:r w:rsidRPr="002641F4">
        <w:rPr>
          <w:rFonts w:ascii="Times New Roman" w:hAnsi="Times New Roman" w:cs="Times New Roman"/>
          <w:lang w:val="en-US"/>
        </w:rPr>
        <w:t>„</w:t>
      </w:r>
      <w:r w:rsidR="00FF03C7" w:rsidRPr="00B127DF">
        <w:rPr>
          <w:rFonts w:ascii="Times New Roman" w:hAnsi="Times New Roman"/>
          <w:bCs/>
          <w:kern w:val="36"/>
          <w:lang w:val="en-US"/>
        </w:rPr>
        <w:t>Castro-Klaren, Sara</w:t>
      </w:r>
      <w:r w:rsidR="00FF03C7">
        <w:rPr>
          <w:rFonts w:ascii="Times New Roman" w:hAnsi="Times New Roman"/>
          <w:bCs/>
          <w:kern w:val="36"/>
          <w:lang w:val="en-US"/>
        </w:rPr>
        <w:t xml:space="preserve"> (ed.)</w:t>
      </w:r>
      <w:r w:rsidR="00FF03C7" w:rsidRPr="00B127DF">
        <w:rPr>
          <w:rFonts w:ascii="Times New Roman" w:hAnsi="Times New Roman"/>
          <w:bCs/>
          <w:kern w:val="36"/>
          <w:lang w:val="en-US"/>
        </w:rPr>
        <w:t xml:space="preserve">. </w:t>
      </w:r>
      <w:r w:rsidR="00FF03C7" w:rsidRPr="00FF03C7">
        <w:rPr>
          <w:rFonts w:ascii="Times New Roman" w:hAnsi="Times New Roman"/>
          <w:bCs/>
          <w:i/>
          <w:kern w:val="36"/>
          <w:lang w:val="en-US"/>
        </w:rPr>
        <w:t>A Companion to Latin American Literature and Culture</w:t>
      </w:r>
      <w:r w:rsidR="00FF03C7" w:rsidRPr="00B127DF">
        <w:rPr>
          <w:rFonts w:ascii="Times New Roman" w:hAnsi="Times New Roman"/>
          <w:bCs/>
          <w:kern w:val="36"/>
          <w:lang w:val="en-US"/>
        </w:rPr>
        <w:t xml:space="preserve">. </w:t>
      </w:r>
      <w:r w:rsidR="00FF03C7" w:rsidRPr="002641F4">
        <w:rPr>
          <w:rFonts w:ascii="Times New Roman" w:hAnsi="Times New Roman"/>
          <w:bCs/>
          <w:kern w:val="36"/>
          <w:lang w:val="en-US"/>
        </w:rPr>
        <w:t>Malden/ Oxford: Blackwell Publishing</w:t>
      </w:r>
      <w:r w:rsidR="00AC413D" w:rsidRPr="002641F4">
        <w:rPr>
          <w:rFonts w:ascii="Times New Roman" w:hAnsi="Times New Roman"/>
          <w:bCs/>
          <w:kern w:val="36"/>
          <w:lang w:val="en-US"/>
        </w:rPr>
        <w:t>,</w:t>
      </w:r>
      <w:r w:rsidR="00FF03C7" w:rsidRPr="002641F4">
        <w:rPr>
          <w:rFonts w:ascii="Times New Roman" w:hAnsi="Times New Roman"/>
          <w:bCs/>
          <w:kern w:val="36"/>
          <w:lang w:val="en-US"/>
        </w:rPr>
        <w:t xml:space="preserve"> </w:t>
      </w:r>
      <w:r w:rsidR="00FF03C7" w:rsidRPr="002641F4">
        <w:rPr>
          <w:rFonts w:ascii="Times New Roman" w:hAnsi="Times New Roman"/>
          <w:lang w:val="en-US"/>
        </w:rPr>
        <w:t xml:space="preserve">2008”, </w:t>
      </w:r>
      <w:r w:rsidR="00752A9B" w:rsidRPr="002641F4">
        <w:rPr>
          <w:rFonts w:ascii="Times New Roman" w:hAnsi="Times New Roman" w:cs="Times New Roman"/>
          <w:i/>
          <w:iCs/>
          <w:lang w:val="en-US"/>
        </w:rPr>
        <w:t>Iberoamericana</w:t>
      </w:r>
      <w:r w:rsidR="00752A9B" w:rsidRPr="002641F4">
        <w:rPr>
          <w:rFonts w:ascii="Times New Roman" w:hAnsi="Times New Roman" w:cs="Times New Roman"/>
          <w:lang w:val="en-US"/>
        </w:rPr>
        <w:t>, 41, 2011, S. 221-223.</w:t>
      </w:r>
    </w:p>
    <w:p w14:paraId="5AED8B0E" w14:textId="77777777" w:rsidR="00FF03C7" w:rsidRPr="002641F4" w:rsidRDefault="00FF03C7">
      <w:pPr>
        <w:rPr>
          <w:rFonts w:ascii="Times New Roman" w:hAnsi="Times New Roman" w:cs="Times New Roman"/>
          <w:lang w:val="en-US"/>
        </w:rPr>
      </w:pPr>
    </w:p>
    <w:p w14:paraId="65FC706D" w14:textId="77777777" w:rsidR="00E64C8C" w:rsidRPr="00441D84" w:rsidRDefault="0034632D">
      <w:pPr>
        <w:rPr>
          <w:rFonts w:ascii="Times New Roman" w:hAnsi="Times New Roman" w:cs="Times New Roman"/>
          <w:smallCaps/>
          <w:lang w:val="es-ES"/>
        </w:rPr>
      </w:pPr>
      <w:r>
        <w:rPr>
          <w:rFonts w:ascii="Times New Roman" w:hAnsi="Times New Roman" w:cs="Times New Roman"/>
          <w:lang w:val="es-ES"/>
        </w:rPr>
        <w:t>„</w:t>
      </w:r>
      <w:r w:rsidR="005C1EB4" w:rsidRPr="005C1EB4">
        <w:rPr>
          <w:rFonts w:ascii="Times New Roman" w:hAnsi="Times New Roman" w:cs="Times New Roman"/>
          <w:lang w:val="es-ES_tradnl"/>
        </w:rPr>
        <w:t>Resonancias de la diferencia: la poesía en vía hacia la transculturalidad</w:t>
      </w:r>
      <w:r w:rsidR="00441D84">
        <w:rPr>
          <w:rFonts w:ascii="Times New Roman" w:hAnsi="Times New Roman" w:cs="Times New Roman"/>
          <w:lang w:val="es-ES_tradnl"/>
        </w:rPr>
        <w:t>”</w:t>
      </w:r>
      <w:r w:rsidR="00E64C8C" w:rsidRPr="005C1EB4">
        <w:rPr>
          <w:rFonts w:ascii="Times New Roman" w:hAnsi="Times New Roman" w:cs="Times New Roman"/>
          <w:lang w:val="es-ES"/>
        </w:rPr>
        <w:t xml:space="preserve">, </w:t>
      </w:r>
      <w:r w:rsidR="00441D84" w:rsidRPr="005C1EB4">
        <w:rPr>
          <w:rFonts w:ascii="Times New Roman" w:hAnsi="Times New Roman" w:cs="Times New Roman"/>
          <w:lang w:val="es-ES"/>
        </w:rPr>
        <w:t>Sammelrezension</w:t>
      </w:r>
      <w:r w:rsidR="00441D84">
        <w:rPr>
          <w:rFonts w:ascii="Times New Roman" w:hAnsi="Times New Roman" w:cs="Times New Roman"/>
          <w:lang w:val="es-ES"/>
        </w:rPr>
        <w:t>,</w:t>
      </w:r>
      <w:r w:rsidR="00441D84" w:rsidRPr="005C1EB4">
        <w:rPr>
          <w:rFonts w:ascii="Times New Roman" w:hAnsi="Times New Roman" w:cs="Times New Roman"/>
          <w:lang w:val="es-ES"/>
        </w:rPr>
        <w:t xml:space="preserve"> </w:t>
      </w:r>
      <w:r w:rsidR="00E64C8C" w:rsidRPr="005C1EB4">
        <w:rPr>
          <w:rFonts w:ascii="Times New Roman" w:hAnsi="Times New Roman" w:cs="Times New Roman"/>
          <w:lang w:val="es-ES"/>
        </w:rPr>
        <w:t xml:space="preserve">in: </w:t>
      </w:r>
      <w:r w:rsidR="00E64C8C" w:rsidRPr="005C1EB4">
        <w:rPr>
          <w:rFonts w:ascii="Times New Roman" w:hAnsi="Times New Roman" w:cs="Times New Roman"/>
          <w:i/>
          <w:iCs/>
          <w:lang w:val="es-ES"/>
        </w:rPr>
        <w:t>Iberoramericana</w:t>
      </w:r>
      <w:r w:rsidR="00E64C8C" w:rsidRPr="005C1EB4">
        <w:rPr>
          <w:rFonts w:ascii="Times New Roman" w:hAnsi="Times New Roman" w:cs="Times New Roman"/>
          <w:b/>
          <w:smallCaps/>
          <w:lang w:val="es-ES"/>
        </w:rPr>
        <w:t xml:space="preserve"> </w:t>
      </w:r>
      <w:r w:rsidR="00441D84" w:rsidRPr="00441D84">
        <w:rPr>
          <w:rFonts w:ascii="Times New Roman" w:hAnsi="Times New Roman" w:cs="Times New Roman"/>
          <w:smallCaps/>
          <w:lang w:val="es-ES"/>
        </w:rPr>
        <w:t xml:space="preserve">XI, 43, 2011, </w:t>
      </w:r>
      <w:r w:rsidR="001C013E">
        <w:rPr>
          <w:rFonts w:ascii="Times New Roman" w:hAnsi="Times New Roman" w:cs="Times New Roman"/>
          <w:smallCaps/>
          <w:lang w:val="es-ES"/>
        </w:rPr>
        <w:t xml:space="preserve">S. </w:t>
      </w:r>
      <w:r w:rsidR="00441D84" w:rsidRPr="00441D84">
        <w:rPr>
          <w:rFonts w:ascii="Times New Roman" w:hAnsi="Times New Roman" w:cs="Times New Roman"/>
          <w:smallCaps/>
          <w:lang w:val="es-ES"/>
        </w:rPr>
        <w:t>193-207.</w:t>
      </w:r>
    </w:p>
    <w:p w14:paraId="2071E55C" w14:textId="77777777" w:rsidR="00752A9B" w:rsidRDefault="00752A9B" w:rsidP="00752A9B">
      <w:pPr>
        <w:outlineLvl w:val="0"/>
        <w:rPr>
          <w:rStyle w:val="librotexto"/>
          <w:rFonts w:ascii="Times New Roman" w:hAnsi="Times New Roman"/>
          <w:lang w:val="es-ES"/>
        </w:rPr>
      </w:pPr>
    </w:p>
    <w:p w14:paraId="4C78B324" w14:textId="77777777" w:rsidR="00752A9B" w:rsidRPr="002641F4" w:rsidRDefault="0034632D" w:rsidP="00752A9B">
      <w:pPr>
        <w:outlineLvl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„</w:t>
      </w:r>
      <w:r w:rsidR="00752A9B" w:rsidRPr="00191489">
        <w:rPr>
          <w:rStyle w:val="librotexto"/>
          <w:rFonts w:ascii="Times New Roman" w:hAnsi="Times New Roman"/>
          <w:lang w:val="es-ES"/>
        </w:rPr>
        <w:t>Montoya Juárez, Jesús</w:t>
      </w:r>
      <w:r w:rsidR="00752A9B">
        <w:rPr>
          <w:rStyle w:val="librotexto"/>
          <w:rFonts w:ascii="Times New Roman" w:hAnsi="Times New Roman"/>
          <w:lang w:val="es-ES"/>
        </w:rPr>
        <w:t>/</w:t>
      </w:r>
      <w:r w:rsidR="00752A9B" w:rsidRPr="00191489">
        <w:rPr>
          <w:rStyle w:val="librotexto"/>
          <w:rFonts w:ascii="Times New Roman" w:hAnsi="Times New Roman"/>
          <w:lang w:val="es-ES"/>
        </w:rPr>
        <w:t xml:space="preserve"> Esteban, </w:t>
      </w:r>
      <w:r w:rsidR="00752A9B">
        <w:rPr>
          <w:rStyle w:val="librotexto"/>
          <w:rFonts w:ascii="Times New Roman" w:hAnsi="Times New Roman"/>
          <w:lang w:val="es-ES"/>
        </w:rPr>
        <w:t>Á</w:t>
      </w:r>
      <w:r w:rsidR="00752A9B" w:rsidRPr="00191489">
        <w:rPr>
          <w:rStyle w:val="librotexto"/>
          <w:rFonts w:ascii="Times New Roman" w:hAnsi="Times New Roman"/>
          <w:lang w:val="es-ES"/>
        </w:rPr>
        <w:t xml:space="preserve">ngel (2009): </w:t>
      </w:r>
      <w:r w:rsidR="00752A9B" w:rsidRPr="004D645A">
        <w:rPr>
          <w:rFonts w:ascii="Times New Roman" w:hAnsi="Times New Roman"/>
          <w:bCs/>
          <w:i/>
          <w:kern w:val="36"/>
          <w:lang w:val="es-ES"/>
        </w:rPr>
        <w:t>Miradas oblicuas en la narrativa latinoamericana contemporánea</w:t>
      </w:r>
      <w:r w:rsidR="00752A9B" w:rsidRPr="004D645A">
        <w:rPr>
          <w:rFonts w:ascii="Times New Roman" w:hAnsi="Times New Roman"/>
          <w:b/>
          <w:bCs/>
          <w:i/>
          <w:kern w:val="36"/>
          <w:lang w:val="es-ES"/>
        </w:rPr>
        <w:t xml:space="preserve">. </w:t>
      </w:r>
      <w:r w:rsidR="00752A9B" w:rsidRPr="004D645A">
        <w:rPr>
          <w:rFonts w:ascii="Times New Roman" w:hAnsi="Times New Roman"/>
          <w:bCs/>
          <w:i/>
          <w:kern w:val="36"/>
          <w:lang w:val="es-ES"/>
        </w:rPr>
        <w:t>L</w:t>
      </w:r>
      <w:r w:rsidR="00752A9B" w:rsidRPr="004D645A">
        <w:rPr>
          <w:rStyle w:val="librotitulo"/>
          <w:rFonts w:ascii="Times New Roman" w:hAnsi="Times New Roman"/>
          <w:i/>
          <w:lang w:val="es-ES"/>
        </w:rPr>
        <w:t>ímites de lo real, fronteras de lo fantástico</w:t>
      </w:r>
      <w:r w:rsidR="00752A9B" w:rsidRPr="00191489">
        <w:rPr>
          <w:rStyle w:val="librotitulo"/>
          <w:rFonts w:ascii="Times New Roman" w:hAnsi="Times New Roman"/>
          <w:lang w:val="es-ES"/>
        </w:rPr>
        <w:t>.</w:t>
      </w:r>
      <w:r w:rsidR="00752A9B" w:rsidRPr="00191489">
        <w:rPr>
          <w:rFonts w:ascii="Times New Roman" w:hAnsi="Times New Roman"/>
          <w:b/>
          <w:lang w:val="es-ES"/>
        </w:rPr>
        <w:t xml:space="preserve"> </w:t>
      </w:r>
      <w:r w:rsidR="00752A9B" w:rsidRPr="002641F4">
        <w:rPr>
          <w:rFonts w:ascii="Times New Roman" w:hAnsi="Times New Roman"/>
          <w:lang w:val="es-ES"/>
        </w:rPr>
        <w:t>M</w:t>
      </w:r>
      <w:r w:rsidR="00E8658D" w:rsidRPr="002641F4">
        <w:rPr>
          <w:rFonts w:ascii="Times New Roman" w:hAnsi="Times New Roman"/>
          <w:lang w:val="es-ES"/>
        </w:rPr>
        <w:t>adrid: Iberoamericana/ Vervuert</w:t>
      </w:r>
      <w:r w:rsidR="00752A9B" w:rsidRPr="002641F4">
        <w:rPr>
          <w:rFonts w:ascii="Times New Roman" w:hAnsi="Times New Roman"/>
          <w:lang w:val="es-ES"/>
        </w:rPr>
        <w:t>”, in:</w:t>
      </w:r>
      <w:r w:rsidR="00700E54" w:rsidRPr="002641F4">
        <w:rPr>
          <w:rFonts w:ascii="Times New Roman" w:hAnsi="Times New Roman"/>
          <w:lang w:val="es-ES"/>
        </w:rPr>
        <w:t xml:space="preserve"> </w:t>
      </w:r>
      <w:r w:rsidR="00752A9B" w:rsidRPr="002641F4">
        <w:rPr>
          <w:rFonts w:ascii="Times New Roman" w:hAnsi="Times New Roman" w:cs="Times New Roman"/>
          <w:i/>
          <w:iCs/>
          <w:lang w:val="es-ES"/>
        </w:rPr>
        <w:t>Iberoamericana</w:t>
      </w:r>
      <w:r w:rsidR="00752A9B" w:rsidRPr="002641F4">
        <w:rPr>
          <w:rFonts w:ascii="Times New Roman" w:hAnsi="Times New Roman" w:cs="Times New Roman"/>
          <w:lang w:val="es-ES"/>
        </w:rPr>
        <w:t xml:space="preserve">, </w:t>
      </w:r>
      <w:r w:rsidR="00700E54" w:rsidRPr="002641F4">
        <w:rPr>
          <w:rFonts w:ascii="Times New Roman" w:hAnsi="Times New Roman" w:cs="Times New Roman"/>
          <w:lang w:val="es-ES"/>
        </w:rPr>
        <w:t>44, 2011, S. 200-203</w:t>
      </w:r>
      <w:r w:rsidR="00752A9B" w:rsidRPr="002641F4">
        <w:rPr>
          <w:rFonts w:ascii="Times New Roman" w:hAnsi="Times New Roman" w:cs="Times New Roman"/>
          <w:lang w:val="es-ES"/>
        </w:rPr>
        <w:t>.</w:t>
      </w:r>
    </w:p>
    <w:p w14:paraId="4D7D592C" w14:textId="77777777" w:rsidR="00954881" w:rsidRPr="002641F4" w:rsidRDefault="00954881">
      <w:pPr>
        <w:rPr>
          <w:rFonts w:ascii="Times New Roman" w:hAnsi="Times New Roman" w:cs="Times New Roman"/>
          <w:b/>
          <w:smallCaps/>
          <w:lang w:val="es-ES"/>
        </w:rPr>
      </w:pPr>
    </w:p>
    <w:p w14:paraId="5CD2D8CE" w14:textId="77777777" w:rsidR="008F1312" w:rsidRDefault="0034632D" w:rsidP="003E067E">
      <w:pPr>
        <w:rPr>
          <w:rFonts w:ascii="Times New Roman" w:hAnsi="Times New Roman"/>
        </w:rPr>
      </w:pPr>
      <w:r>
        <w:rPr>
          <w:rFonts w:ascii="Times New Roman" w:hAnsi="Times New Roman" w:cs="Times New Roman"/>
          <w:lang w:val="es-ES"/>
        </w:rPr>
        <w:t>„</w:t>
      </w:r>
      <w:r w:rsidR="00954881" w:rsidRPr="002641F4">
        <w:rPr>
          <w:rFonts w:ascii="Times New Roman" w:hAnsi="Times New Roman"/>
          <w:lang w:val="es-ES"/>
        </w:rPr>
        <w:t xml:space="preserve">Teresa Orecchia Havas/ Norah Giraldi dei Cas (eds.): </w:t>
      </w:r>
      <w:r w:rsidR="00954881" w:rsidRPr="002641F4">
        <w:rPr>
          <w:rFonts w:ascii="Times New Roman" w:hAnsi="Times New Roman"/>
          <w:i/>
          <w:lang w:val="es-ES"/>
        </w:rPr>
        <w:t>Sujets migrants: rencontres avec l'autre dans les imaginaires hispanoaméricains / Migrantes: encuentros con el otro en el imaginario hispanoamericano</w:t>
      </w:r>
      <w:r w:rsidR="00954881" w:rsidRPr="002641F4">
        <w:rPr>
          <w:rFonts w:ascii="Times New Roman" w:hAnsi="Times New Roman"/>
          <w:lang w:val="es-ES"/>
        </w:rPr>
        <w:t xml:space="preserve">. </w:t>
      </w:r>
      <w:r w:rsidR="00C325AE">
        <w:rPr>
          <w:rFonts w:ascii="Times New Roman" w:hAnsi="Times New Roman"/>
        </w:rPr>
        <w:t>Brüssel: Peter Lang, 2012</w:t>
      </w:r>
      <w:r w:rsidRPr="0034632D">
        <w:rPr>
          <w:rFonts w:ascii="Times New Roman" w:hAnsi="Times New Roman"/>
        </w:rPr>
        <w:t>”</w:t>
      </w:r>
      <w:r>
        <w:rPr>
          <w:rFonts w:ascii="Times New Roman" w:hAnsi="Times New Roman"/>
        </w:rPr>
        <w:t>,</w:t>
      </w:r>
      <w:r w:rsidR="00954881" w:rsidRPr="00954881">
        <w:rPr>
          <w:rFonts w:ascii="Times New Roman" w:hAnsi="Times New Roman"/>
        </w:rPr>
        <w:t xml:space="preserve"> in: </w:t>
      </w:r>
      <w:r w:rsidR="00954881" w:rsidRPr="00954881">
        <w:rPr>
          <w:rFonts w:ascii="Times New Roman" w:hAnsi="Times New Roman"/>
          <w:i/>
        </w:rPr>
        <w:t>Germanisch-Romanische Monatsschrift</w:t>
      </w:r>
      <w:r w:rsidR="00023A4A">
        <w:rPr>
          <w:rFonts w:ascii="Times New Roman" w:hAnsi="Times New Roman"/>
        </w:rPr>
        <w:t>, 65, 2, 2015, S. 277-280</w:t>
      </w:r>
      <w:r w:rsidR="00954881" w:rsidRPr="00954881">
        <w:rPr>
          <w:rFonts w:ascii="Times New Roman" w:hAnsi="Times New Roman"/>
        </w:rPr>
        <w:t>.</w:t>
      </w:r>
    </w:p>
    <w:p w14:paraId="1FD43F4A" w14:textId="77777777" w:rsidR="00DA6B97" w:rsidRDefault="00DA6B97" w:rsidP="003E067E">
      <w:pPr>
        <w:rPr>
          <w:rFonts w:ascii="Times New Roman" w:hAnsi="Times New Roman"/>
        </w:rPr>
      </w:pPr>
    </w:p>
    <w:p w14:paraId="2C8CB54D" w14:textId="77777777" w:rsidR="00DA6B97" w:rsidRPr="00D9069B" w:rsidRDefault="00DA6B97" w:rsidP="003E067E">
      <w:pPr>
        <w:rPr>
          <w:rFonts w:ascii="Times New Roman" w:hAnsi="Times New Roman"/>
        </w:rPr>
      </w:pPr>
    </w:p>
    <w:sectPr w:rsidR="00DA6B97" w:rsidRPr="00D9069B">
      <w:footerReference w:type="even" r:id="rId8"/>
      <w:footerReference w:type="default" r:id="rId9"/>
      <w:footerReference w:type="first" r:id="rId10"/>
      <w:pgSz w:w="11952" w:h="16800"/>
      <w:pgMar w:top="1418" w:right="1418" w:bottom="1418" w:left="1418" w:header="1695" w:footer="166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7701" w14:textId="77777777" w:rsidR="00742563" w:rsidRDefault="00742563">
      <w:r>
        <w:separator/>
      </w:r>
    </w:p>
  </w:endnote>
  <w:endnote w:type="continuationSeparator" w:id="0">
    <w:p w14:paraId="70100434" w14:textId="77777777" w:rsidR="00742563" w:rsidRDefault="007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AE1" w14:textId="30B53924" w:rsidR="00E31C65" w:rsidRDefault="00E31C65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075728">
      <w:rPr>
        <w:noProof/>
      </w:rPr>
      <w:t>10</w:t>
    </w:r>
    <w:r>
      <w:fldChar w:fldCharType="end"/>
    </w:r>
  </w:p>
  <w:p w14:paraId="0EF3F468" w14:textId="77777777" w:rsidR="00C33247" w:rsidRDefault="00C332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9CE1" w14:textId="0CD9B665" w:rsidR="00C33247" w:rsidRDefault="00C33247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3349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075728">
      <w:rPr>
        <w:rStyle w:val="Seitenzahl"/>
      </w:rPr>
      <w:t>9</w:t>
    </w:r>
    <w:r>
      <w:rPr>
        <w:rStyle w:val="Seitenzahl"/>
      </w:rPr>
      <w:fldChar w:fldCharType="end"/>
    </w:r>
  </w:p>
  <w:p w14:paraId="0E800FB9" w14:textId="77777777" w:rsidR="00C33247" w:rsidRDefault="00C332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04FE" w14:textId="1D9BB698" w:rsidR="00C33247" w:rsidRDefault="00C33247">
    <w:pPr>
      <w:pStyle w:val="Fuzeile"/>
      <w:jc w:val="center"/>
      <w:rPr>
        <w:rFonts w:ascii="Times New Roman" w:hAnsi="Times New Roman" w:cs="Times New Roman"/>
      </w:rPr>
    </w:pPr>
    <w:r>
      <w:rPr>
        <w:rStyle w:val="Seitenzahl"/>
        <w:rFonts w:ascii="Times New Roman" w:hAnsi="Times New Roman" w:cs="Times New Roman"/>
      </w:rPr>
      <w:fldChar w:fldCharType="begin"/>
    </w:r>
    <w:r>
      <w:rPr>
        <w:rStyle w:val="Seitenzahl"/>
        <w:rFonts w:ascii="Times New Roman" w:hAnsi="Times New Roman" w:cs="Times New Roman"/>
      </w:rPr>
      <w:instrText xml:space="preserve"> </w:instrText>
    </w:r>
    <w:r w:rsidR="00033499">
      <w:rPr>
        <w:rStyle w:val="Seitenzahl"/>
        <w:rFonts w:ascii="Times New Roman" w:hAnsi="Times New Roman" w:cs="Times New Roman"/>
      </w:rPr>
      <w:instrText>PAGE</w:instrText>
    </w:r>
    <w:r>
      <w:rPr>
        <w:rStyle w:val="Seitenzahl"/>
        <w:rFonts w:ascii="Times New Roman" w:hAnsi="Times New Roman" w:cs="Times New Roman"/>
      </w:rPr>
      <w:instrText xml:space="preserve"> </w:instrText>
    </w:r>
    <w:r>
      <w:rPr>
        <w:rStyle w:val="Seitenzahl"/>
        <w:rFonts w:ascii="Times New Roman" w:hAnsi="Times New Roman" w:cs="Times New Roman"/>
      </w:rPr>
      <w:fldChar w:fldCharType="separate"/>
    </w:r>
    <w:r w:rsidR="00075728">
      <w:rPr>
        <w:rStyle w:val="Seitenzahl"/>
        <w:rFonts w:ascii="Times New Roman" w:hAnsi="Times New Roman" w:cs="Times New Roman"/>
      </w:rPr>
      <w:t>1</w:t>
    </w:r>
    <w:r>
      <w:rPr>
        <w:rStyle w:val="Seitenzahl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2663" w14:textId="77777777" w:rsidR="00742563" w:rsidRDefault="00742563">
      <w:r>
        <w:separator/>
      </w:r>
    </w:p>
  </w:footnote>
  <w:footnote w:type="continuationSeparator" w:id="0">
    <w:p w14:paraId="2CC9B3E4" w14:textId="77777777" w:rsidR="00742563" w:rsidRDefault="0074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183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995856F8"/>
    <w:lvl w:ilvl="0">
      <w:numFmt w:val="bullet"/>
      <w:lvlText w:val="*"/>
      <w:lvlJc w:val="left"/>
    </w:lvl>
  </w:abstractNum>
  <w:abstractNum w:abstractNumId="2" w15:restartNumberingAfterBreak="0">
    <w:nsid w:val="01D86728"/>
    <w:multiLevelType w:val="hybridMultilevel"/>
    <w:tmpl w:val="78EC6248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D67"/>
    <w:multiLevelType w:val="hybridMultilevel"/>
    <w:tmpl w:val="C4F0DD96"/>
    <w:lvl w:ilvl="0" w:tplc="04EACB1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4744C42"/>
    <w:multiLevelType w:val="hybridMultilevel"/>
    <w:tmpl w:val="8B06D17E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C569E"/>
    <w:multiLevelType w:val="hybridMultilevel"/>
    <w:tmpl w:val="86144EB2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91446"/>
    <w:multiLevelType w:val="hybridMultilevel"/>
    <w:tmpl w:val="DB9818EA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7C14"/>
    <w:multiLevelType w:val="hybridMultilevel"/>
    <w:tmpl w:val="9B9063BA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D2E60"/>
    <w:multiLevelType w:val="hybridMultilevel"/>
    <w:tmpl w:val="B27831FC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94EA6"/>
    <w:multiLevelType w:val="multilevel"/>
    <w:tmpl w:val="29F64B9E"/>
    <w:lvl w:ilvl="0">
      <w:start w:val="2"/>
      <w:numFmt w:val="bullet"/>
      <w:pStyle w:val="Liste1RM"/>
      <w:lvlText w:val="-"/>
      <w:lvlJc w:val="left"/>
      <w:pPr>
        <w:tabs>
          <w:tab w:val="num" w:pos="360"/>
        </w:tabs>
        <w:ind w:left="187" w:hanging="187"/>
      </w:pPr>
      <w:rPr>
        <w:rFonts w:ascii="Times New Roman" w:hint="default"/>
        <w:sz w:val="16"/>
        <w:szCs w:val="16"/>
      </w:rPr>
    </w:lvl>
    <w:lvl w:ilvl="1">
      <w:start w:val="1"/>
      <w:numFmt w:val="decimal"/>
      <w:pStyle w:val="ListearabRM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A310BE3"/>
    <w:multiLevelType w:val="hybridMultilevel"/>
    <w:tmpl w:val="696842B4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5597A"/>
    <w:multiLevelType w:val="hybridMultilevel"/>
    <w:tmpl w:val="7B10BC74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8008E"/>
    <w:multiLevelType w:val="hybridMultilevel"/>
    <w:tmpl w:val="C840CA7A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02B8"/>
    <w:multiLevelType w:val="hybridMultilevel"/>
    <w:tmpl w:val="E670115A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3B80"/>
    <w:multiLevelType w:val="multilevel"/>
    <w:tmpl w:val="AEC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C3B03"/>
    <w:multiLevelType w:val="hybridMultilevel"/>
    <w:tmpl w:val="41A8419C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714A"/>
    <w:multiLevelType w:val="hybridMultilevel"/>
    <w:tmpl w:val="923683C8"/>
    <w:lvl w:ilvl="0" w:tplc="F1E6AA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80370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  <w:szCs w:val="24"/>
          <w:u w:val="none"/>
        </w:rPr>
      </w:lvl>
    </w:lvlOverride>
  </w:num>
  <w:num w:numId="2" w16cid:durableId="528185078">
    <w:abstractNumId w:val="9"/>
  </w:num>
  <w:num w:numId="3" w16cid:durableId="430202827">
    <w:abstractNumId w:val="3"/>
  </w:num>
  <w:num w:numId="4" w16cid:durableId="1777561381">
    <w:abstractNumId w:val="11"/>
  </w:num>
  <w:num w:numId="5" w16cid:durableId="1194539426">
    <w:abstractNumId w:val="0"/>
  </w:num>
  <w:num w:numId="6" w16cid:durableId="945114696">
    <w:abstractNumId w:val="5"/>
  </w:num>
  <w:num w:numId="7" w16cid:durableId="1914123739">
    <w:abstractNumId w:val="4"/>
  </w:num>
  <w:num w:numId="8" w16cid:durableId="192808479">
    <w:abstractNumId w:val="2"/>
  </w:num>
  <w:num w:numId="9" w16cid:durableId="1685479913">
    <w:abstractNumId w:val="7"/>
  </w:num>
  <w:num w:numId="10" w16cid:durableId="469858353">
    <w:abstractNumId w:val="13"/>
  </w:num>
  <w:num w:numId="11" w16cid:durableId="809204892">
    <w:abstractNumId w:val="12"/>
  </w:num>
  <w:num w:numId="12" w16cid:durableId="161431555">
    <w:abstractNumId w:val="8"/>
  </w:num>
  <w:num w:numId="13" w16cid:durableId="1974629216">
    <w:abstractNumId w:val="6"/>
  </w:num>
  <w:num w:numId="14" w16cid:durableId="1588878482">
    <w:abstractNumId w:val="16"/>
  </w:num>
  <w:num w:numId="15" w16cid:durableId="26804332">
    <w:abstractNumId w:val="15"/>
  </w:num>
  <w:num w:numId="16" w16cid:durableId="1677229279">
    <w:abstractNumId w:val="10"/>
  </w:num>
  <w:num w:numId="17" w16cid:durableId="953564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07"/>
    <w:rsid w:val="0000145E"/>
    <w:rsid w:val="000068F9"/>
    <w:rsid w:val="00012A54"/>
    <w:rsid w:val="00017CA2"/>
    <w:rsid w:val="000223DC"/>
    <w:rsid w:val="00023A4A"/>
    <w:rsid w:val="00027204"/>
    <w:rsid w:val="0002724F"/>
    <w:rsid w:val="000314DA"/>
    <w:rsid w:val="00033499"/>
    <w:rsid w:val="00036035"/>
    <w:rsid w:val="00043F68"/>
    <w:rsid w:val="00044688"/>
    <w:rsid w:val="00046A84"/>
    <w:rsid w:val="00071B41"/>
    <w:rsid w:val="00075728"/>
    <w:rsid w:val="000810E0"/>
    <w:rsid w:val="0008290D"/>
    <w:rsid w:val="00093999"/>
    <w:rsid w:val="000A41A9"/>
    <w:rsid w:val="000B1ED4"/>
    <w:rsid w:val="000C59E7"/>
    <w:rsid w:val="000E06BA"/>
    <w:rsid w:val="000F45C8"/>
    <w:rsid w:val="000F6BBD"/>
    <w:rsid w:val="00100045"/>
    <w:rsid w:val="00124B39"/>
    <w:rsid w:val="00124E5E"/>
    <w:rsid w:val="00127E52"/>
    <w:rsid w:val="00130644"/>
    <w:rsid w:val="0013251E"/>
    <w:rsid w:val="001514B6"/>
    <w:rsid w:val="00165270"/>
    <w:rsid w:val="001922EB"/>
    <w:rsid w:val="00195266"/>
    <w:rsid w:val="00196790"/>
    <w:rsid w:val="001B54AF"/>
    <w:rsid w:val="001C013E"/>
    <w:rsid w:val="001C5B23"/>
    <w:rsid w:val="001C79D6"/>
    <w:rsid w:val="001C7C53"/>
    <w:rsid w:val="001E5BE4"/>
    <w:rsid w:val="001E703E"/>
    <w:rsid w:val="001E729D"/>
    <w:rsid w:val="001F6785"/>
    <w:rsid w:val="00215FDE"/>
    <w:rsid w:val="0021739F"/>
    <w:rsid w:val="002271B3"/>
    <w:rsid w:val="0022739C"/>
    <w:rsid w:val="00227BBF"/>
    <w:rsid w:val="0023067B"/>
    <w:rsid w:val="00234A23"/>
    <w:rsid w:val="00243E71"/>
    <w:rsid w:val="00244088"/>
    <w:rsid w:val="00251106"/>
    <w:rsid w:val="002641F4"/>
    <w:rsid w:val="00266E0A"/>
    <w:rsid w:val="002804E1"/>
    <w:rsid w:val="00282D92"/>
    <w:rsid w:val="00296B60"/>
    <w:rsid w:val="002A41F5"/>
    <w:rsid w:val="002A498E"/>
    <w:rsid w:val="002A684D"/>
    <w:rsid w:val="002C14CC"/>
    <w:rsid w:val="002D0957"/>
    <w:rsid w:val="002D7E36"/>
    <w:rsid w:val="00311D50"/>
    <w:rsid w:val="003155BE"/>
    <w:rsid w:val="00331073"/>
    <w:rsid w:val="003325F1"/>
    <w:rsid w:val="0034492E"/>
    <w:rsid w:val="0034632D"/>
    <w:rsid w:val="00350D4C"/>
    <w:rsid w:val="003566DF"/>
    <w:rsid w:val="0036204F"/>
    <w:rsid w:val="00363329"/>
    <w:rsid w:val="00366FFB"/>
    <w:rsid w:val="00367233"/>
    <w:rsid w:val="003744B9"/>
    <w:rsid w:val="0038267D"/>
    <w:rsid w:val="00383C61"/>
    <w:rsid w:val="0038757C"/>
    <w:rsid w:val="003913CA"/>
    <w:rsid w:val="003A0447"/>
    <w:rsid w:val="003C30D6"/>
    <w:rsid w:val="003C576C"/>
    <w:rsid w:val="003E067E"/>
    <w:rsid w:val="003E45DE"/>
    <w:rsid w:val="003F56EE"/>
    <w:rsid w:val="003F641F"/>
    <w:rsid w:val="004078B6"/>
    <w:rsid w:val="00410E29"/>
    <w:rsid w:val="00411E7C"/>
    <w:rsid w:val="00413DC3"/>
    <w:rsid w:val="00422582"/>
    <w:rsid w:val="00425F26"/>
    <w:rsid w:val="00436623"/>
    <w:rsid w:val="00441D84"/>
    <w:rsid w:val="00443347"/>
    <w:rsid w:val="0045267D"/>
    <w:rsid w:val="0045307E"/>
    <w:rsid w:val="0045338B"/>
    <w:rsid w:val="00457CEF"/>
    <w:rsid w:val="00475BC5"/>
    <w:rsid w:val="00485F95"/>
    <w:rsid w:val="00486807"/>
    <w:rsid w:val="004944AE"/>
    <w:rsid w:val="0049773A"/>
    <w:rsid w:val="004A6701"/>
    <w:rsid w:val="004C664E"/>
    <w:rsid w:val="004F42D7"/>
    <w:rsid w:val="00500EAF"/>
    <w:rsid w:val="00503410"/>
    <w:rsid w:val="0051618B"/>
    <w:rsid w:val="005239DC"/>
    <w:rsid w:val="00531880"/>
    <w:rsid w:val="00536E7A"/>
    <w:rsid w:val="005422AD"/>
    <w:rsid w:val="00551434"/>
    <w:rsid w:val="0056332A"/>
    <w:rsid w:val="00565CA4"/>
    <w:rsid w:val="0056600F"/>
    <w:rsid w:val="00566A5B"/>
    <w:rsid w:val="00590F41"/>
    <w:rsid w:val="005A6FFC"/>
    <w:rsid w:val="005A7126"/>
    <w:rsid w:val="005B6394"/>
    <w:rsid w:val="005C1EB4"/>
    <w:rsid w:val="005F213A"/>
    <w:rsid w:val="005F6130"/>
    <w:rsid w:val="00601867"/>
    <w:rsid w:val="00614606"/>
    <w:rsid w:val="00627FA1"/>
    <w:rsid w:val="006330E5"/>
    <w:rsid w:val="00634E0A"/>
    <w:rsid w:val="00647952"/>
    <w:rsid w:val="00653B86"/>
    <w:rsid w:val="00666AE2"/>
    <w:rsid w:val="0067047D"/>
    <w:rsid w:val="00672654"/>
    <w:rsid w:val="00672664"/>
    <w:rsid w:val="00675BD5"/>
    <w:rsid w:val="00687127"/>
    <w:rsid w:val="00691287"/>
    <w:rsid w:val="006917C7"/>
    <w:rsid w:val="00693D4C"/>
    <w:rsid w:val="006A2695"/>
    <w:rsid w:val="006A6F82"/>
    <w:rsid w:val="006D1B13"/>
    <w:rsid w:val="006E5894"/>
    <w:rsid w:val="006F28CE"/>
    <w:rsid w:val="006F52E2"/>
    <w:rsid w:val="00700E54"/>
    <w:rsid w:val="007034D5"/>
    <w:rsid w:val="00703C23"/>
    <w:rsid w:val="00723F07"/>
    <w:rsid w:val="00725A62"/>
    <w:rsid w:val="0072646F"/>
    <w:rsid w:val="007400F5"/>
    <w:rsid w:val="00742563"/>
    <w:rsid w:val="00745B4B"/>
    <w:rsid w:val="00750609"/>
    <w:rsid w:val="00752A9B"/>
    <w:rsid w:val="00760C06"/>
    <w:rsid w:val="00761D55"/>
    <w:rsid w:val="00771586"/>
    <w:rsid w:val="00776336"/>
    <w:rsid w:val="0078730A"/>
    <w:rsid w:val="00791771"/>
    <w:rsid w:val="007B4B13"/>
    <w:rsid w:val="007B4EBF"/>
    <w:rsid w:val="007C09FE"/>
    <w:rsid w:val="007C13F7"/>
    <w:rsid w:val="007C5844"/>
    <w:rsid w:val="007D46A3"/>
    <w:rsid w:val="007D7D4B"/>
    <w:rsid w:val="007E7B9D"/>
    <w:rsid w:val="007F1440"/>
    <w:rsid w:val="007F77CD"/>
    <w:rsid w:val="00803D63"/>
    <w:rsid w:val="00805215"/>
    <w:rsid w:val="008141D2"/>
    <w:rsid w:val="00816CCF"/>
    <w:rsid w:val="0082085D"/>
    <w:rsid w:val="0082296C"/>
    <w:rsid w:val="0083162C"/>
    <w:rsid w:val="00834BEC"/>
    <w:rsid w:val="00840CB2"/>
    <w:rsid w:val="008420B3"/>
    <w:rsid w:val="0084366E"/>
    <w:rsid w:val="00844481"/>
    <w:rsid w:val="00851794"/>
    <w:rsid w:val="008667E1"/>
    <w:rsid w:val="00883DF7"/>
    <w:rsid w:val="00886084"/>
    <w:rsid w:val="00895D7E"/>
    <w:rsid w:val="00897BC9"/>
    <w:rsid w:val="008B7EED"/>
    <w:rsid w:val="008D405C"/>
    <w:rsid w:val="008D7555"/>
    <w:rsid w:val="008E619D"/>
    <w:rsid w:val="008F1312"/>
    <w:rsid w:val="008F2F3D"/>
    <w:rsid w:val="009123A2"/>
    <w:rsid w:val="009139DD"/>
    <w:rsid w:val="009160F5"/>
    <w:rsid w:val="00916C5D"/>
    <w:rsid w:val="0092585F"/>
    <w:rsid w:val="00926F6B"/>
    <w:rsid w:val="00935E8C"/>
    <w:rsid w:val="0094609E"/>
    <w:rsid w:val="00953349"/>
    <w:rsid w:val="00954881"/>
    <w:rsid w:val="00973451"/>
    <w:rsid w:val="00994261"/>
    <w:rsid w:val="009A0B6E"/>
    <w:rsid w:val="009A7BA2"/>
    <w:rsid w:val="009B4848"/>
    <w:rsid w:val="009C17FC"/>
    <w:rsid w:val="009C6097"/>
    <w:rsid w:val="009D195E"/>
    <w:rsid w:val="009D1DED"/>
    <w:rsid w:val="009D2CBE"/>
    <w:rsid w:val="009D5668"/>
    <w:rsid w:val="009E04E2"/>
    <w:rsid w:val="009F3764"/>
    <w:rsid w:val="00A0420E"/>
    <w:rsid w:val="00A11D50"/>
    <w:rsid w:val="00A16848"/>
    <w:rsid w:val="00A17FCB"/>
    <w:rsid w:val="00A22149"/>
    <w:rsid w:val="00A47FF4"/>
    <w:rsid w:val="00A52677"/>
    <w:rsid w:val="00A567E3"/>
    <w:rsid w:val="00A61BE4"/>
    <w:rsid w:val="00A6521D"/>
    <w:rsid w:val="00A65378"/>
    <w:rsid w:val="00A65704"/>
    <w:rsid w:val="00A65C39"/>
    <w:rsid w:val="00A701A1"/>
    <w:rsid w:val="00A81818"/>
    <w:rsid w:val="00A83B42"/>
    <w:rsid w:val="00A94A50"/>
    <w:rsid w:val="00AA1776"/>
    <w:rsid w:val="00AA5044"/>
    <w:rsid w:val="00AC413D"/>
    <w:rsid w:val="00AC7696"/>
    <w:rsid w:val="00AD5512"/>
    <w:rsid w:val="00AE24BD"/>
    <w:rsid w:val="00AF2BA2"/>
    <w:rsid w:val="00AF6E22"/>
    <w:rsid w:val="00B053A5"/>
    <w:rsid w:val="00B0738F"/>
    <w:rsid w:val="00B2198D"/>
    <w:rsid w:val="00B247F8"/>
    <w:rsid w:val="00B31774"/>
    <w:rsid w:val="00B31939"/>
    <w:rsid w:val="00B32E2F"/>
    <w:rsid w:val="00B520B1"/>
    <w:rsid w:val="00B523BE"/>
    <w:rsid w:val="00B55F7D"/>
    <w:rsid w:val="00B569C3"/>
    <w:rsid w:val="00B661C6"/>
    <w:rsid w:val="00B74696"/>
    <w:rsid w:val="00B7513F"/>
    <w:rsid w:val="00B76782"/>
    <w:rsid w:val="00BA3FB7"/>
    <w:rsid w:val="00BA6E21"/>
    <w:rsid w:val="00BC5334"/>
    <w:rsid w:val="00BD0185"/>
    <w:rsid w:val="00BD63CB"/>
    <w:rsid w:val="00BD7670"/>
    <w:rsid w:val="00BE372B"/>
    <w:rsid w:val="00BE78F8"/>
    <w:rsid w:val="00BF1213"/>
    <w:rsid w:val="00BF7B33"/>
    <w:rsid w:val="00C020D7"/>
    <w:rsid w:val="00C231CD"/>
    <w:rsid w:val="00C325AE"/>
    <w:rsid w:val="00C33247"/>
    <w:rsid w:val="00C335CF"/>
    <w:rsid w:val="00C37052"/>
    <w:rsid w:val="00C3725D"/>
    <w:rsid w:val="00C42F78"/>
    <w:rsid w:val="00C536D4"/>
    <w:rsid w:val="00C5496C"/>
    <w:rsid w:val="00C5707E"/>
    <w:rsid w:val="00C665B8"/>
    <w:rsid w:val="00C6663D"/>
    <w:rsid w:val="00C701E6"/>
    <w:rsid w:val="00C84157"/>
    <w:rsid w:val="00C84971"/>
    <w:rsid w:val="00C910F7"/>
    <w:rsid w:val="00C9249F"/>
    <w:rsid w:val="00C971F1"/>
    <w:rsid w:val="00CC3DF8"/>
    <w:rsid w:val="00D14A82"/>
    <w:rsid w:val="00D327AA"/>
    <w:rsid w:val="00D33946"/>
    <w:rsid w:val="00D46824"/>
    <w:rsid w:val="00D70690"/>
    <w:rsid w:val="00D7366D"/>
    <w:rsid w:val="00D77EB2"/>
    <w:rsid w:val="00D85E9B"/>
    <w:rsid w:val="00D9069B"/>
    <w:rsid w:val="00D948BC"/>
    <w:rsid w:val="00DA0750"/>
    <w:rsid w:val="00DA6B97"/>
    <w:rsid w:val="00DA7A1F"/>
    <w:rsid w:val="00DB1240"/>
    <w:rsid w:val="00DC0223"/>
    <w:rsid w:val="00DC1A18"/>
    <w:rsid w:val="00DD337B"/>
    <w:rsid w:val="00DD4921"/>
    <w:rsid w:val="00DD71DE"/>
    <w:rsid w:val="00DE3579"/>
    <w:rsid w:val="00DF17E8"/>
    <w:rsid w:val="00DF65E5"/>
    <w:rsid w:val="00E0459B"/>
    <w:rsid w:val="00E20FE6"/>
    <w:rsid w:val="00E21119"/>
    <w:rsid w:val="00E31C65"/>
    <w:rsid w:val="00E468CB"/>
    <w:rsid w:val="00E508AD"/>
    <w:rsid w:val="00E56A8B"/>
    <w:rsid w:val="00E56CF4"/>
    <w:rsid w:val="00E64C8C"/>
    <w:rsid w:val="00E73D4E"/>
    <w:rsid w:val="00E8658D"/>
    <w:rsid w:val="00E86B33"/>
    <w:rsid w:val="00E91C7F"/>
    <w:rsid w:val="00E92882"/>
    <w:rsid w:val="00E94817"/>
    <w:rsid w:val="00E96DC9"/>
    <w:rsid w:val="00EA71DD"/>
    <w:rsid w:val="00EC3883"/>
    <w:rsid w:val="00ED0839"/>
    <w:rsid w:val="00ED6C3B"/>
    <w:rsid w:val="00EE3081"/>
    <w:rsid w:val="00EE5840"/>
    <w:rsid w:val="00EE76A9"/>
    <w:rsid w:val="00F02F7F"/>
    <w:rsid w:val="00F05E7A"/>
    <w:rsid w:val="00F07550"/>
    <w:rsid w:val="00F077F6"/>
    <w:rsid w:val="00F17D2C"/>
    <w:rsid w:val="00F23725"/>
    <w:rsid w:val="00F352D5"/>
    <w:rsid w:val="00F63E4D"/>
    <w:rsid w:val="00F77A69"/>
    <w:rsid w:val="00FA4C76"/>
    <w:rsid w:val="00FA5645"/>
    <w:rsid w:val="00FA6126"/>
    <w:rsid w:val="00FA7DAB"/>
    <w:rsid w:val="00FC0879"/>
    <w:rsid w:val="00FF0214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9ED2B"/>
  <w14:defaultImageDpi w14:val="300"/>
  <w15:chartTrackingRefBased/>
  <w15:docId w15:val="{CDF2927B-5046-4CBF-9FDB-CB20931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0"/>
      <w:jc w:val="both"/>
    </w:pPr>
    <w:rPr>
      <w:rFonts w:ascii="Courier New" w:hAnsi="Courier New" w:cs="Courier New"/>
      <w:sz w:val="24"/>
      <w:szCs w:val="24"/>
      <w:lang w:val="de-DE" w:eastAsia="de-DE"/>
    </w:rPr>
  </w:style>
  <w:style w:type="paragraph" w:styleId="berschrift1">
    <w:name w:val="heading 1"/>
    <w:aliases w:val="Humor Überschrift 1"/>
    <w:basedOn w:val="Standard"/>
    <w:next w:val="Standard"/>
    <w:qFormat/>
    <w:pPr>
      <w:spacing w:before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aliases w:val="Humor Überschrift 2"/>
    <w:basedOn w:val="Standard"/>
    <w:next w:val="Standard"/>
    <w:qFormat/>
    <w:pPr>
      <w:spacing w:before="240"/>
      <w:outlineLvl w:val="1"/>
    </w:pPr>
    <w:rPr>
      <w:rFonts w:ascii="Arial Rounded MT Bold" w:hAnsi="Arial Rounded MT Bold" w:cs="Times New Roman"/>
      <w:b/>
      <w:bCs/>
    </w:rPr>
  </w:style>
  <w:style w:type="paragraph" w:styleId="berschrift3">
    <w:name w:val="heading 3"/>
    <w:basedOn w:val="Standard"/>
    <w:next w:val="Standard"/>
    <w:qFormat/>
    <w:pPr>
      <w:spacing w:before="240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spacing w:before="240"/>
      <w:outlineLvl w:val="3"/>
    </w:pPr>
    <w:rPr>
      <w:rFonts w:ascii="Arial" w:hAnsi="Arial" w:cs="Arial"/>
      <w:i/>
      <w:iCs/>
    </w:rPr>
  </w:style>
  <w:style w:type="paragraph" w:styleId="berschrift5">
    <w:name w:val="heading 5"/>
    <w:basedOn w:val="Standard"/>
    <w:next w:val="Standard"/>
    <w:qFormat/>
    <w:pPr>
      <w:spacing w:before="240"/>
      <w:outlineLvl w:val="4"/>
    </w:pPr>
    <w:rPr>
      <w:rFonts w:ascii="Arial" w:hAnsi="Arial" w:cs="Arial"/>
      <w:sz w:val="22"/>
      <w:szCs w:val="22"/>
    </w:rPr>
  </w:style>
  <w:style w:type="paragraph" w:styleId="berschrift7">
    <w:name w:val="heading 7"/>
    <w:basedOn w:val="Standard"/>
    <w:next w:val="Standard"/>
    <w:qFormat/>
    <w:pPr>
      <w:widowControl w:val="0"/>
      <w:jc w:val="center"/>
      <w:outlineLvl w:val="6"/>
    </w:pPr>
    <w:rPr>
      <w:rFonts w:ascii="Arial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after="120"/>
    </w:pPr>
    <w:rPr>
      <w:noProof/>
    </w:rPr>
  </w:style>
  <w:style w:type="paragraph" w:customStyle="1" w:styleId="Zitat1">
    <w:name w:val="Zitat1"/>
    <w:basedOn w:val="Standard"/>
    <w:pPr>
      <w:ind w:left="851"/>
    </w:pPr>
    <w:rPr>
      <w:color w:val="000000"/>
      <w:lang w:val="fr-FR"/>
    </w:rPr>
  </w:style>
  <w:style w:type="character" w:styleId="Seitenzahl">
    <w:name w:val="page number"/>
    <w:semiHidden/>
    <w:rPr>
      <w:rFonts w:ascii="Courier New" w:hAnsi="Courier New" w:cs="Courier New"/>
      <w:noProof/>
      <w:sz w:val="24"/>
      <w:szCs w:val="24"/>
    </w:rPr>
  </w:style>
  <w:style w:type="character" w:customStyle="1" w:styleId="EquationCaption">
    <w:name w:val="_Equation Caption"/>
    <w:rPr>
      <w:rFonts w:ascii="Courier New" w:hAnsi="Courier New" w:cs="Courier New"/>
      <w:sz w:val="24"/>
      <w:szCs w:val="24"/>
    </w:rPr>
  </w:style>
  <w:style w:type="paragraph" w:customStyle="1" w:styleId="Inhalt">
    <w:name w:val="Inhalt"/>
    <w:basedOn w:val="Standard"/>
    <w:pPr>
      <w:spacing w:line="360" w:lineRule="auto"/>
      <w:ind w:left="283" w:hanging="283"/>
    </w:pPr>
  </w:style>
  <w:style w:type="paragraph" w:styleId="Verzeichnis1">
    <w:name w:val="toc 1"/>
    <w:basedOn w:val="Standard"/>
    <w:next w:val="Standard"/>
    <w:autoRedefine/>
    <w:semiHidden/>
    <w:pPr>
      <w:tabs>
        <w:tab w:val="right" w:pos="8504"/>
      </w:tabs>
      <w:spacing w:before="360" w:line="360" w:lineRule="auto"/>
      <w:jc w:val="left"/>
    </w:pPr>
    <w:rPr>
      <w:caps/>
    </w:rPr>
  </w:style>
  <w:style w:type="character" w:styleId="Funotenzeichen">
    <w:name w:val="footnote reference"/>
    <w:semiHidden/>
    <w:rPr>
      <w:rFonts w:ascii="Courier New" w:hAnsi="Courier New" w:cs="Courier New"/>
      <w:sz w:val="24"/>
      <w:szCs w:val="24"/>
      <w:vertAlign w:val="superscript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3892"/>
      </w:tabs>
      <w:suppressAutoHyphens/>
      <w:ind w:left="1440" w:right="720" w:hanging="1440"/>
    </w:pPr>
  </w:style>
  <w:style w:type="paragraph" w:styleId="Verzeichnis2">
    <w:name w:val="toc 2"/>
    <w:basedOn w:val="Standard"/>
    <w:next w:val="Standard"/>
    <w:autoRedefine/>
    <w:semiHidden/>
    <w:pPr>
      <w:tabs>
        <w:tab w:val="right" w:pos="8504"/>
      </w:tabs>
      <w:spacing w:before="240" w:line="360" w:lineRule="auto"/>
      <w:jc w:val="left"/>
    </w:pPr>
  </w:style>
  <w:style w:type="paragraph" w:customStyle="1" w:styleId="Bibliographie">
    <w:name w:val="Bibliographie"/>
    <w:basedOn w:val="Standard"/>
    <w:rPr>
      <w:sz w:val="20"/>
      <w:szCs w:val="20"/>
    </w:rPr>
  </w:style>
  <w:style w:type="paragraph" w:styleId="Endnotentext">
    <w:name w:val="endnote text"/>
    <w:basedOn w:val="Standard"/>
    <w:semiHidden/>
    <w:pPr>
      <w:widowControl w:val="0"/>
    </w:pPr>
  </w:style>
  <w:style w:type="paragraph" w:styleId="Verzeichnis3">
    <w:name w:val="toc 3"/>
    <w:basedOn w:val="Standard"/>
    <w:next w:val="Standard"/>
    <w:autoRedefine/>
    <w:semiHidden/>
    <w:pPr>
      <w:widowControl w:val="0"/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widowControl w:val="0"/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widowControl w:val="0"/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widowControl w:val="0"/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widowControl w:val="0"/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widowControl w:val="0"/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widowControl w:val="0"/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widowControl w:val="0"/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widowControl w:val="0"/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  <w:pPr>
      <w:widowControl w:val="0"/>
    </w:p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</w:pPr>
  </w:style>
  <w:style w:type="paragraph" w:customStyle="1" w:styleId="FlieTextRM">
    <w:name w:val="FließText_RM"/>
    <w:basedOn w:val="Standard"/>
    <w:pPr>
      <w:spacing w:line="264" w:lineRule="exact"/>
    </w:pPr>
    <w:rPr>
      <w:sz w:val="22"/>
      <w:szCs w:val="22"/>
    </w:rPr>
  </w:style>
  <w:style w:type="paragraph" w:customStyle="1" w:styleId="Liste1RM">
    <w:name w:val="Liste_1RM"/>
    <w:basedOn w:val="Standard"/>
    <w:next w:val="FlieTextRM"/>
    <w:pPr>
      <w:numPr>
        <w:numId w:val="2"/>
      </w:numPr>
      <w:tabs>
        <w:tab w:val="left" w:pos="187"/>
      </w:tabs>
      <w:spacing w:line="264" w:lineRule="exact"/>
    </w:pPr>
    <w:rPr>
      <w:sz w:val="22"/>
      <w:szCs w:val="22"/>
    </w:rPr>
  </w:style>
  <w:style w:type="paragraph" w:customStyle="1" w:styleId="ListearabRM">
    <w:name w:val="Liste_arab_RM"/>
    <w:basedOn w:val="Standard"/>
    <w:pPr>
      <w:numPr>
        <w:ilvl w:val="1"/>
        <w:numId w:val="2"/>
      </w:numPr>
      <w:spacing w:line="264" w:lineRule="exact"/>
      <w:outlineLvl w:val="0"/>
    </w:pPr>
    <w:rPr>
      <w:sz w:val="22"/>
      <w:szCs w:val="22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</w:rPr>
  </w:style>
  <w:style w:type="paragraph" w:customStyle="1" w:styleId="Humorvonby">
    <w:name w:val="Humor von by"/>
    <w:basedOn w:val="Standard"/>
    <w:pPr>
      <w:spacing w:before="120" w:after="120" w:line="240" w:lineRule="exact"/>
      <w:jc w:val="center"/>
    </w:pPr>
    <w:rPr>
      <w:rFonts w:ascii="Palatino Linotype" w:eastAsia="Arial Unicode MS" w:hAnsi="Palatino Linotype" w:cs="Times New Roman"/>
      <w:sz w:val="20"/>
      <w:szCs w:val="20"/>
    </w:rPr>
  </w:style>
  <w:style w:type="paragraph" w:customStyle="1" w:styleId="HumorAutor">
    <w:name w:val="Humor Autor"/>
    <w:basedOn w:val="berschrift3"/>
    <w:pPr>
      <w:keepLines/>
      <w:suppressAutoHyphens/>
      <w:spacing w:before="0" w:after="600" w:line="240" w:lineRule="exact"/>
      <w:jc w:val="center"/>
    </w:pPr>
    <w:rPr>
      <w:rFonts w:ascii="Palatino Linotype" w:eastAsia="Arial Unicode MS" w:hAnsi="Palatino Linotype" w:cs="Times New Roman"/>
      <w:b w:val="0"/>
      <w:bCs w:val="0"/>
      <w:kern w:val="28"/>
    </w:rPr>
  </w:style>
  <w:style w:type="character" w:styleId="Hyperlink">
    <w:name w:val="Hyperlink"/>
    <w:semiHidden/>
    <w:rPr>
      <w:rFonts w:ascii="Verdana" w:hAnsi="Verdana" w:hint="default"/>
      <w:strike w:val="0"/>
      <w:dstrike w:val="0"/>
      <w:color w:val="CA0026"/>
      <w:sz w:val="22"/>
      <w:szCs w:val="22"/>
      <w:u w:val="none"/>
      <w:effect w:val="none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60"/>
      <w:jc w:val="both"/>
    </w:pPr>
    <w:rPr>
      <w:rFonts w:ascii="Garamond" w:hAnsi="Garamond"/>
      <w:color w:val="000000"/>
      <w:sz w:val="24"/>
      <w:szCs w:val="24"/>
      <w:lang w:val="de-DE" w:eastAsia="de-DE"/>
    </w:rPr>
  </w:style>
  <w:style w:type="paragraph" w:styleId="Textkrper">
    <w:name w:val="Body Text"/>
    <w:basedOn w:val="Standard"/>
    <w:semiHidden/>
    <w:pPr>
      <w:spacing w:line="360" w:lineRule="auto"/>
    </w:pPr>
    <w:rPr>
      <w:rFonts w:ascii="Verdana" w:hAnsi="Verdana" w:cs="Times New Roman"/>
      <w:color w:val="000000"/>
      <w:szCs w:val="18"/>
      <w:lang w:eastAsia="en-US"/>
    </w:rPr>
  </w:style>
  <w:style w:type="character" w:customStyle="1" w:styleId="titficha2">
    <w:name w:val="tit_ficha2"/>
    <w:basedOn w:val="Absatz-Standardschriftart"/>
    <w:rsid w:val="000314DA"/>
  </w:style>
  <w:style w:type="character" w:customStyle="1" w:styleId="librotitulo">
    <w:name w:val="librotitulo"/>
    <w:basedOn w:val="Absatz-Standardschriftart"/>
    <w:rsid w:val="000314DA"/>
  </w:style>
  <w:style w:type="character" w:customStyle="1" w:styleId="librotexto">
    <w:name w:val="librotexto"/>
    <w:basedOn w:val="Absatz-Standardschriftart"/>
    <w:rsid w:val="000314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7C7"/>
    <w:rPr>
      <w:rFonts w:ascii="Lucida Grande" w:hAnsi="Lucida Grande" w:cs="Times New Roman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917C7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6917C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17C7"/>
    <w:rPr>
      <w:rFonts w:cs="Times New Roman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6917C7"/>
    <w:rPr>
      <w:rFonts w:ascii="Courier New" w:hAnsi="Courier New" w:cs="Courier New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17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917C7"/>
    <w:rPr>
      <w:rFonts w:ascii="Courier New" w:hAnsi="Courier New" w:cs="Courier New"/>
      <w:b/>
      <w:bCs/>
      <w:sz w:val="24"/>
      <w:szCs w:val="24"/>
    </w:rPr>
  </w:style>
  <w:style w:type="character" w:customStyle="1" w:styleId="FuzeileZchn">
    <w:name w:val="Fußzeile Zchn"/>
    <w:link w:val="Fuzeile"/>
    <w:uiPriority w:val="99"/>
    <w:rsid w:val="00E31C65"/>
    <w:rPr>
      <w:rFonts w:ascii="Courier New" w:hAnsi="Courier New" w:cs="Courier New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0810E0"/>
    <w:pPr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0810E0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8BB4-4DE5-427B-A842-65C35BA0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3988</Words>
  <Characters>24723</Characters>
  <Application>Microsoft Office Word</Application>
  <DocSecurity>0</DocSecurity>
  <Lines>206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PUBLIKATIONEN ROLAND SPILLER</vt:lpstr>
    </vt:vector>
  </TitlesOfParts>
  <Company/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PUBLIKATIONEN ROLAND SPILLER</dc:title>
  <dc:subject/>
  <dc:creator>roland s.</dc:creator>
  <cp:keywords/>
  <cp:lastModifiedBy>Helene Guitard</cp:lastModifiedBy>
  <cp:revision>17</cp:revision>
  <cp:lastPrinted>2015-08-20T10:02:00Z</cp:lastPrinted>
  <dcterms:created xsi:type="dcterms:W3CDTF">2023-10-27T10:31:00Z</dcterms:created>
  <dcterms:modified xsi:type="dcterms:W3CDTF">2025-05-16T08:22:00Z</dcterms:modified>
</cp:coreProperties>
</file>